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DC" w:rsidRDefault="00EC32DC" w:rsidP="00C242B9">
      <w:pPr>
        <w:spacing w:line="384" w:lineRule="atLeast"/>
        <w:jc w:val="center"/>
        <w:rPr>
          <w:bCs/>
          <w:color w:val="000000"/>
          <w:sz w:val="40"/>
          <w:szCs w:val="40"/>
        </w:rPr>
      </w:pPr>
      <w:r w:rsidRPr="00C242B9">
        <w:rPr>
          <w:bCs/>
          <w:color w:val="000000"/>
          <w:sz w:val="40"/>
          <w:szCs w:val="40"/>
        </w:rPr>
        <w:t>ПЕРЕЧЕНЬ</w:t>
      </w:r>
      <w:r w:rsidRPr="00C242B9">
        <w:rPr>
          <w:bCs/>
          <w:color w:val="000000"/>
          <w:sz w:val="40"/>
          <w:szCs w:val="40"/>
        </w:rPr>
        <w:br/>
        <w:t xml:space="preserve">административных процедур, осуществляемых </w:t>
      </w:r>
      <w:proofErr w:type="spellStart"/>
      <w:r w:rsidR="00C242B9" w:rsidRPr="00C242B9">
        <w:rPr>
          <w:bCs/>
          <w:color w:val="000000"/>
          <w:sz w:val="40"/>
          <w:szCs w:val="40"/>
        </w:rPr>
        <w:t>Дитвянским</w:t>
      </w:r>
      <w:proofErr w:type="spellEnd"/>
      <w:r w:rsidR="00C242B9" w:rsidRPr="00C242B9">
        <w:rPr>
          <w:bCs/>
          <w:color w:val="000000"/>
          <w:sz w:val="40"/>
          <w:szCs w:val="40"/>
        </w:rPr>
        <w:t xml:space="preserve"> сельским исполнительным комитетом по заявлениям граждан в соответствии с Указом Президента Республики Беларусь от 26.04.2010 №200</w:t>
      </w:r>
    </w:p>
    <w:tbl>
      <w:tblPr>
        <w:tblW w:w="14607" w:type="dxa"/>
        <w:tblLayout w:type="fixed"/>
        <w:tblCellMar>
          <w:left w:w="0" w:type="dxa"/>
          <w:right w:w="0" w:type="dxa"/>
        </w:tblCellMar>
        <w:tblLook w:val="04A0" w:firstRow="1" w:lastRow="0" w:firstColumn="1" w:lastColumn="0" w:noHBand="0" w:noVBand="1"/>
      </w:tblPr>
      <w:tblGrid>
        <w:gridCol w:w="3550"/>
        <w:gridCol w:w="3969"/>
        <w:gridCol w:w="1745"/>
        <w:gridCol w:w="1672"/>
        <w:gridCol w:w="1581"/>
        <w:gridCol w:w="2090"/>
      </w:tblGrid>
      <w:tr w:rsidR="00E53BA7" w:rsidRPr="00A05601" w:rsidTr="00BF080B">
        <w:trPr>
          <w:trHeight w:val="240"/>
        </w:trPr>
        <w:tc>
          <w:tcPr>
            <w:tcW w:w="3550" w:type="dxa"/>
            <w:tcBorders>
              <w:top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sidRPr="00A05601">
              <w:rPr>
                <w:sz w:val="20"/>
                <w:szCs w:val="20"/>
              </w:rPr>
              <w:t>Наименование административной процедуры</w:t>
            </w:r>
          </w:p>
        </w:tc>
        <w:tc>
          <w:tcPr>
            <w:tcW w:w="39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sidRPr="00A05601">
              <w:rPr>
                <w:sz w:val="20"/>
                <w:szCs w:val="20"/>
              </w:rPr>
              <w:t>Документы и (или) сведения, представляемые гражданином для осуществления административной процедуры*</w:t>
            </w:r>
          </w:p>
        </w:tc>
        <w:tc>
          <w:tcPr>
            <w:tcW w:w="17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sidRPr="00A05601">
              <w:rPr>
                <w:sz w:val="20"/>
                <w:szCs w:val="20"/>
              </w:rPr>
              <w:t>Размер платы, взимаемой при осуществлении административной процедуры**</w:t>
            </w:r>
          </w:p>
        </w:tc>
        <w:tc>
          <w:tcPr>
            <w:tcW w:w="16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sidRPr="00A05601">
              <w:rPr>
                <w:sz w:val="20"/>
                <w:szCs w:val="20"/>
              </w:rPr>
              <w:t>Максимальный срок осуществления административной процедуры</w:t>
            </w:r>
          </w:p>
        </w:tc>
        <w:tc>
          <w:tcPr>
            <w:tcW w:w="1581" w:type="dxa"/>
            <w:tcBorders>
              <w:top w:val="single" w:sz="4" w:space="0" w:color="auto"/>
              <w:left w:val="single" w:sz="4" w:space="0" w:color="auto"/>
              <w:bottom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sidRPr="00A05601">
              <w:rPr>
                <w:sz w:val="20"/>
                <w:szCs w:val="20"/>
              </w:rPr>
              <w:t xml:space="preserve">Срок действия справки, другого документа (решения), </w:t>
            </w:r>
            <w:proofErr w:type="gramStart"/>
            <w:r w:rsidRPr="00A05601">
              <w:rPr>
                <w:sz w:val="20"/>
                <w:szCs w:val="20"/>
              </w:rPr>
              <w:t>выдаваемых</w:t>
            </w:r>
            <w:proofErr w:type="gramEnd"/>
            <w:r w:rsidRPr="00A05601">
              <w:rPr>
                <w:sz w:val="20"/>
                <w:szCs w:val="20"/>
              </w:rPr>
              <w:t xml:space="preserve"> (принимаемого) при осуществлении административной процедуры</w:t>
            </w:r>
          </w:p>
        </w:tc>
        <w:tc>
          <w:tcPr>
            <w:tcW w:w="2090" w:type="dxa"/>
            <w:tcBorders>
              <w:top w:val="single" w:sz="4" w:space="0" w:color="auto"/>
              <w:left w:val="single" w:sz="4" w:space="0" w:color="auto"/>
              <w:bottom w:val="single" w:sz="4" w:space="0" w:color="auto"/>
            </w:tcBorders>
          </w:tcPr>
          <w:p w:rsidR="00E53BA7" w:rsidRPr="00A05601" w:rsidRDefault="00E53BA7" w:rsidP="00E53BA7">
            <w:pPr>
              <w:jc w:val="center"/>
              <w:rPr>
                <w:sz w:val="20"/>
                <w:szCs w:val="20"/>
              </w:rPr>
            </w:pPr>
          </w:p>
        </w:tc>
      </w:tr>
      <w:tr w:rsidR="00E53BA7" w:rsidRPr="00A05601" w:rsidTr="00BF080B">
        <w:trPr>
          <w:trHeight w:val="240"/>
        </w:trPr>
        <w:tc>
          <w:tcPr>
            <w:tcW w:w="3550" w:type="dxa"/>
            <w:tcBorders>
              <w:top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sidRPr="00A05601">
              <w:rPr>
                <w:sz w:val="20"/>
                <w:szCs w:val="20"/>
              </w:rPr>
              <w:t>1</w:t>
            </w:r>
          </w:p>
        </w:tc>
        <w:tc>
          <w:tcPr>
            <w:tcW w:w="39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Pr>
                <w:sz w:val="20"/>
                <w:szCs w:val="20"/>
              </w:rPr>
              <w:t>2</w:t>
            </w:r>
          </w:p>
        </w:tc>
        <w:tc>
          <w:tcPr>
            <w:tcW w:w="17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Pr>
                <w:sz w:val="20"/>
                <w:szCs w:val="20"/>
              </w:rPr>
              <w:t>3</w:t>
            </w:r>
          </w:p>
        </w:tc>
        <w:tc>
          <w:tcPr>
            <w:tcW w:w="16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Pr>
                <w:sz w:val="20"/>
                <w:szCs w:val="20"/>
              </w:rPr>
              <w:t>4</w:t>
            </w:r>
          </w:p>
        </w:tc>
        <w:tc>
          <w:tcPr>
            <w:tcW w:w="1581" w:type="dxa"/>
            <w:tcBorders>
              <w:top w:val="single" w:sz="4" w:space="0" w:color="auto"/>
              <w:left w:val="single" w:sz="4" w:space="0" w:color="auto"/>
              <w:bottom w:val="single" w:sz="4" w:space="0" w:color="auto"/>
            </w:tcBorders>
            <w:tcMar>
              <w:top w:w="0" w:type="dxa"/>
              <w:left w:w="6" w:type="dxa"/>
              <w:bottom w:w="0" w:type="dxa"/>
              <w:right w:w="6" w:type="dxa"/>
            </w:tcMar>
            <w:hideMark/>
          </w:tcPr>
          <w:p w:rsidR="00E53BA7" w:rsidRPr="00A05601" w:rsidRDefault="00E53BA7" w:rsidP="00E53BA7">
            <w:pPr>
              <w:jc w:val="center"/>
              <w:rPr>
                <w:sz w:val="20"/>
                <w:szCs w:val="20"/>
              </w:rPr>
            </w:pPr>
            <w:r>
              <w:rPr>
                <w:sz w:val="20"/>
                <w:szCs w:val="20"/>
              </w:rPr>
              <w:t>5</w:t>
            </w:r>
          </w:p>
        </w:tc>
        <w:tc>
          <w:tcPr>
            <w:tcW w:w="2090" w:type="dxa"/>
            <w:tcBorders>
              <w:top w:val="single" w:sz="4" w:space="0" w:color="auto"/>
              <w:left w:val="single" w:sz="4" w:space="0" w:color="auto"/>
              <w:bottom w:val="single" w:sz="4" w:space="0" w:color="auto"/>
            </w:tcBorders>
          </w:tcPr>
          <w:p w:rsidR="00E53BA7" w:rsidRPr="00A05601" w:rsidRDefault="00E53BA7" w:rsidP="00E53BA7">
            <w:pPr>
              <w:jc w:val="center"/>
              <w:rPr>
                <w:sz w:val="20"/>
                <w:szCs w:val="20"/>
              </w:rPr>
            </w:pPr>
            <w:r>
              <w:rPr>
                <w:sz w:val="20"/>
                <w:szCs w:val="20"/>
              </w:rPr>
              <w:t>6</w:t>
            </w: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1.1. Принятие решения:***</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2090" w:type="dxa"/>
          </w:tcPr>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rPr>
                <w:sz w:val="20"/>
                <w:szCs w:val="20"/>
              </w:rPr>
            </w:pPr>
            <w:proofErr w:type="gramStart"/>
            <w:r w:rsidRPr="00A05601">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A05601">
              <w:rPr>
                <w:sz w:val="20"/>
                <w:szCs w:val="20"/>
              </w:rPr>
              <w:t xml:space="preserve"> </w:t>
            </w:r>
            <w:proofErr w:type="gramStart"/>
            <w:r w:rsidRPr="00A05601">
              <w:rPr>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A05601">
              <w:rPr>
                <w:sz w:val="20"/>
                <w:szCs w:val="20"/>
              </w:rPr>
              <w:br/>
            </w:r>
            <w:r w:rsidRPr="00A05601">
              <w:rPr>
                <w:sz w:val="20"/>
                <w:szCs w:val="20"/>
              </w:rPr>
              <w:lastRenderedPageBreak/>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A05601">
              <w:rPr>
                <w:sz w:val="20"/>
                <w:szCs w:val="20"/>
              </w:rPr>
              <w:t xml:space="preserve"> </w:t>
            </w:r>
            <w:proofErr w:type="gramStart"/>
            <w:r w:rsidRPr="00A05601">
              <w:rPr>
                <w:sz w:val="20"/>
                <w:szCs w:val="20"/>
              </w:rPr>
              <w:t>нуждающихся в улучшении жилищных условий (в случае уменьшения состава семьи)</w:t>
            </w:r>
            <w:r w:rsidRPr="00A05601">
              <w:rPr>
                <w:sz w:val="20"/>
                <w:szCs w:val="20"/>
              </w:rPr>
              <w:br/>
            </w:r>
            <w:r w:rsidRPr="00A05601">
              <w:rPr>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A05601">
              <w:rPr>
                <w:sz w:val="20"/>
                <w:szCs w:val="20"/>
              </w:rPr>
              <w:br/>
            </w:r>
            <w:r w:rsidRPr="00A05601">
              <w:rPr>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A05601">
              <w:rPr>
                <w:sz w:val="20"/>
                <w:szCs w:val="20"/>
              </w:rPr>
              <w:t xml:space="preserve"> </w:t>
            </w:r>
            <w:proofErr w:type="gramStart"/>
            <w:r w:rsidRPr="00A05601">
              <w:rPr>
                <w:sz w:val="20"/>
                <w:szCs w:val="20"/>
              </w:rPr>
              <w:t>имущества</w:t>
            </w:r>
            <w:r w:rsidRPr="00A05601">
              <w:rPr>
                <w:sz w:val="20"/>
                <w:szCs w:val="20"/>
              </w:rPr>
              <w:br/>
            </w:r>
            <w:r w:rsidRPr="00A05601">
              <w:rPr>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A05601">
              <w:rPr>
                <w:sz w:val="20"/>
                <w:szCs w:val="20"/>
              </w:rPr>
              <w:br/>
            </w:r>
            <w:r w:rsidRPr="00A05601">
              <w:rPr>
                <w:sz w:val="20"/>
                <w:szCs w:val="20"/>
              </w:rPr>
              <w:br/>
            </w:r>
            <w:r w:rsidRPr="00A05601">
              <w:rPr>
                <w:sz w:val="20"/>
                <w:szCs w:val="20"/>
              </w:rPr>
              <w:lastRenderedPageBreak/>
              <w:t>согласие совершеннолетнего члена семьи, на</w:t>
            </w:r>
            <w:proofErr w:type="gramEnd"/>
            <w:r w:rsidRPr="00A05601">
              <w:rPr>
                <w:sz w:val="20"/>
                <w:szCs w:val="20"/>
              </w:rPr>
              <w:t> </w:t>
            </w:r>
            <w:proofErr w:type="gramStart"/>
            <w:r w:rsidRPr="00A05601">
              <w:rPr>
                <w:sz w:val="20"/>
                <w:szCs w:val="20"/>
              </w:rPr>
              <w:t>которого</w:t>
            </w:r>
            <w:proofErr w:type="gramEnd"/>
            <w:r w:rsidRPr="00A05601">
              <w:rPr>
                <w:sz w:val="20"/>
                <w:szCs w:val="20"/>
              </w:rPr>
              <w:t xml:space="preserve"> производится переоформление очереди</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 месяц со дня 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BF080B" w:rsidRPr="00AF757C" w:rsidRDefault="00BF080B" w:rsidP="00BF080B">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BF080B" w:rsidRPr="00AF757C" w:rsidRDefault="00BF080B" w:rsidP="00BF080B">
            <w:pPr>
              <w:spacing w:before="120"/>
              <w:rPr>
                <w:sz w:val="20"/>
                <w:szCs w:val="20"/>
              </w:rPr>
            </w:pPr>
            <w:r w:rsidRPr="00AF757C">
              <w:rPr>
                <w:sz w:val="20"/>
                <w:szCs w:val="20"/>
              </w:rPr>
              <w:t>тел.8-0154-5</w:t>
            </w:r>
            <w:r>
              <w:rPr>
                <w:sz w:val="20"/>
                <w:szCs w:val="20"/>
              </w:rPr>
              <w:t>47076</w:t>
            </w:r>
          </w:p>
          <w:p w:rsidR="00BF080B" w:rsidRDefault="00BF080B" w:rsidP="00BF080B">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BF080B" w:rsidRDefault="00BF080B" w:rsidP="00BF080B">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BF080B" w:rsidRPr="007711D5" w:rsidRDefault="00BF080B" w:rsidP="00BF080B">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BF080B" w:rsidRPr="007711D5" w:rsidRDefault="00BF080B" w:rsidP="00BF080B">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lastRenderedPageBreak/>
              <w:t>1.1.7. о снятии граждан с учета нуждающихся в улучшении жилищных условий</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A05601">
              <w:rPr>
                <w:sz w:val="20"/>
                <w:szCs w:val="20"/>
              </w:rPr>
              <w:br/>
            </w:r>
            <w:r w:rsidRPr="00A05601">
              <w:rPr>
                <w:sz w:val="20"/>
                <w:szCs w:val="20"/>
              </w:rPr>
              <w:br/>
              <w:t>паспорта или иные документы, удостоверяющие личность всех совершеннолетних граждан</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1.3. Выдача справки:</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2090" w:type="dxa"/>
          </w:tcPr>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t>1.3.1. о состоянии на учете нуждающихся в улучшении жилищных условий</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6 месяцев</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t xml:space="preserve">1.3.2. о занимаемом в данном </w:t>
            </w:r>
            <w:r w:rsidRPr="00A05601">
              <w:rPr>
                <w:sz w:val="20"/>
                <w:szCs w:val="20"/>
              </w:rPr>
              <w:lastRenderedPageBreak/>
              <w:t>населенном пункте жилом помещении и составе семьи</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 xml:space="preserve">паспорт или иной документ, удостоверяющий </w:t>
            </w:r>
            <w:r w:rsidRPr="00A05601">
              <w:rPr>
                <w:sz w:val="20"/>
                <w:szCs w:val="20"/>
              </w:rPr>
              <w:lastRenderedPageBreak/>
              <w:t>личность</w:t>
            </w:r>
            <w:r w:rsidRPr="00A05601">
              <w:rPr>
                <w:sz w:val="20"/>
                <w:szCs w:val="20"/>
              </w:rPr>
              <w:br/>
            </w:r>
            <w:r w:rsidRPr="00A05601">
              <w:rPr>
                <w:sz w:val="20"/>
                <w:szCs w:val="2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6 месяцев</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lastRenderedPageBreak/>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lastRenderedPageBreak/>
              <w:t>1.3.3. о месте жительства и составе семьи</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паспорт или иной документ, удостоверяющий личность</w:t>
            </w:r>
            <w:r w:rsidRPr="00A05601">
              <w:rPr>
                <w:sz w:val="20"/>
                <w:szCs w:val="20"/>
              </w:rPr>
              <w:br/>
            </w:r>
            <w:r w:rsidRPr="00A05601">
              <w:rPr>
                <w:sz w:val="20"/>
                <w:szCs w:val="2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6 месяцев</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t>1.3.4. о месте жительства</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6 месяцев</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lastRenderedPageBreak/>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lastRenderedPageBreak/>
              <w:t>1.3.5. о последнем месте жительства наследодателя и составе его семьи на день смерти</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 наследника</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 месяц</w:t>
            </w:r>
          </w:p>
        </w:tc>
        <w:tc>
          <w:tcPr>
            <w:tcW w:w="2090" w:type="dxa"/>
          </w:tcPr>
          <w:p w:rsidR="006274A9" w:rsidRPr="00AF757C" w:rsidRDefault="006274A9" w:rsidP="006274A9">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6274A9" w:rsidRPr="00AF757C" w:rsidRDefault="006274A9" w:rsidP="006274A9">
            <w:pPr>
              <w:spacing w:before="120"/>
              <w:rPr>
                <w:sz w:val="20"/>
                <w:szCs w:val="20"/>
              </w:rPr>
            </w:pPr>
            <w:r w:rsidRPr="00AF757C">
              <w:rPr>
                <w:sz w:val="20"/>
                <w:szCs w:val="20"/>
              </w:rPr>
              <w:t>тел.8-0154-5</w:t>
            </w:r>
            <w:r>
              <w:rPr>
                <w:sz w:val="20"/>
                <w:szCs w:val="20"/>
              </w:rPr>
              <w:t>47076</w:t>
            </w:r>
          </w:p>
          <w:p w:rsidR="006274A9" w:rsidRDefault="006274A9" w:rsidP="006274A9">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6274A9" w:rsidRDefault="006274A9" w:rsidP="006274A9">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6274A9" w:rsidRPr="007711D5" w:rsidRDefault="006274A9" w:rsidP="006274A9">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w:t>
            </w:r>
            <w:r w:rsidRPr="007711D5">
              <w:rPr>
                <w:sz w:val="20"/>
                <w:szCs w:val="20"/>
              </w:rPr>
              <w:lastRenderedPageBreak/>
              <w:t>Инна Николаевна</w:t>
            </w:r>
          </w:p>
          <w:p w:rsidR="006274A9" w:rsidRPr="007711D5" w:rsidRDefault="006274A9" w:rsidP="006274A9">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r w:rsidRPr="00A05601">
              <w:rPr>
                <w:sz w:val="20"/>
                <w:szCs w:val="20"/>
              </w:rPr>
              <w:lastRenderedPageBreak/>
              <w:t>1.3.7. о начисленной жилищной квоте</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10 дней со дня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proofErr w:type="gramStart"/>
            <w:r w:rsidRPr="00A05601">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A05601">
              <w:rPr>
                <w:sz w:val="20"/>
                <w:szCs w:val="20"/>
              </w:rPr>
              <w:t>похозяйственную</w:t>
            </w:r>
            <w:proofErr w:type="spellEnd"/>
            <w:r w:rsidRPr="00A05601">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spacing w:before="120" w:after="100"/>
              <w:rPr>
                <w:sz w:val="20"/>
                <w:szCs w:val="20"/>
              </w:rPr>
            </w:pPr>
            <w:proofErr w:type="gramStart"/>
            <w:r w:rsidRPr="00A05601">
              <w:rPr>
                <w:sz w:val="20"/>
                <w:szCs w:val="20"/>
              </w:rPr>
              <w:t xml:space="preserve">1.3.11. о том, что в установленный </w:t>
            </w:r>
            <w:r w:rsidRPr="00A05601">
              <w:rPr>
                <w:sz w:val="20"/>
                <w:szCs w:val="20"/>
              </w:rPr>
              <w:lastRenderedPageBreak/>
              <w:t>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заявление</w:t>
            </w:r>
            <w:r w:rsidRPr="00A05601">
              <w:rPr>
                <w:sz w:val="20"/>
                <w:szCs w:val="20"/>
              </w:rPr>
              <w:br/>
            </w:r>
            <w:r w:rsidRPr="00A05601">
              <w:rPr>
                <w:sz w:val="20"/>
                <w:szCs w:val="20"/>
              </w:rPr>
              <w:br/>
            </w:r>
            <w:r w:rsidRPr="00A05601">
              <w:rPr>
                <w:sz w:val="20"/>
                <w:szCs w:val="20"/>
              </w:rPr>
              <w:lastRenderedPageBreak/>
              <w:t>паспорт или иной документ, удостоверяющий личность</w:t>
            </w:r>
            <w:r w:rsidRPr="00A05601">
              <w:rPr>
                <w:sz w:val="20"/>
                <w:szCs w:val="20"/>
              </w:rPr>
              <w:br/>
            </w:r>
            <w:r w:rsidRPr="00A05601">
              <w:rPr>
                <w:sz w:val="20"/>
                <w:szCs w:val="20"/>
              </w:rPr>
              <w:br/>
              <w:t>свидетельство о смерти наследодателя</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5 дней со дня </w:t>
            </w:r>
            <w:r w:rsidRPr="00A05601">
              <w:rPr>
                <w:sz w:val="20"/>
                <w:szCs w:val="20"/>
              </w:rPr>
              <w:lastRenderedPageBreak/>
              <w:t>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lastRenderedPageBreak/>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A05601">
              <w:rPr>
                <w:sz w:val="20"/>
                <w:szCs w:val="20"/>
              </w:rPr>
              <w:br/>
            </w:r>
            <w:r w:rsidRPr="00A05601">
              <w:rPr>
                <w:sz w:val="20"/>
                <w:szCs w:val="2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A05601">
              <w:rPr>
                <w:sz w:val="20"/>
                <w:szCs w:val="20"/>
              </w:rPr>
              <w:t xml:space="preserve"> </w:t>
            </w:r>
            <w:proofErr w:type="gramStart"/>
            <w:r w:rsidRPr="00A05601">
              <w:rPr>
                <w:sz w:val="20"/>
                <w:szCs w:val="20"/>
              </w:rPr>
              <w:t xml:space="preserve">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w:t>
            </w:r>
            <w:r w:rsidRPr="00A05601">
              <w:rPr>
                <w:sz w:val="20"/>
                <w:szCs w:val="20"/>
              </w:rPr>
              <w:lastRenderedPageBreak/>
              <w:t>предоставлении статуса беженца, дополнительной защиты или убежища в Республике Беларусь, – свидетельство о предоставлении</w:t>
            </w:r>
            <w:proofErr w:type="gramEnd"/>
            <w:r w:rsidRPr="00A05601">
              <w:rPr>
                <w:sz w:val="20"/>
                <w:szCs w:val="20"/>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A05601">
              <w:rPr>
                <w:sz w:val="20"/>
                <w:szCs w:val="20"/>
              </w:rPr>
              <w:br/>
            </w:r>
            <w:r w:rsidRPr="00A05601">
              <w:rPr>
                <w:sz w:val="20"/>
                <w:szCs w:val="20"/>
              </w:rPr>
              <w:br/>
              <w:t>три экземпляра договора найма (аренды) или дополнительного соглашения к нему</w:t>
            </w:r>
          </w:p>
          <w:p w:rsidR="00E53BA7" w:rsidRPr="00A05601" w:rsidRDefault="00E53BA7" w:rsidP="00E53BA7">
            <w:pPr>
              <w:rPr>
                <w:sz w:val="20"/>
                <w:szCs w:val="20"/>
              </w:rPr>
            </w:pPr>
            <w:r w:rsidRPr="00A05601">
              <w:rPr>
                <w:sz w:val="20"/>
                <w:szCs w:val="20"/>
              </w:rPr>
              <w:t>технический паспорт и документ, подтверждающий право собственности на жилое помещение</w:t>
            </w:r>
            <w:r w:rsidRPr="00A05601">
              <w:rPr>
                <w:sz w:val="20"/>
                <w:szCs w:val="20"/>
              </w:rPr>
              <w:br/>
            </w:r>
            <w:r w:rsidRPr="00A05601">
              <w:rPr>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2 дня со дня 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 xml:space="preserve">1.9. </w:t>
            </w:r>
            <w:proofErr w:type="gramStart"/>
            <w:r w:rsidRPr="00A05601">
              <w:rPr>
                <w:sz w:val="20"/>
                <w:szCs w:val="2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A05601">
              <w:rPr>
                <w:sz w:val="20"/>
                <w:szCs w:val="20"/>
              </w:rPr>
              <w:t> сделок с ним</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паспорт или иной документ, удостоверяющий личность сторон договора</w:t>
            </w:r>
            <w:r w:rsidRPr="00A05601">
              <w:rPr>
                <w:sz w:val="20"/>
                <w:szCs w:val="20"/>
              </w:rPr>
              <w:br/>
            </w:r>
            <w:r w:rsidRPr="00A05601">
              <w:rPr>
                <w:sz w:val="20"/>
                <w:szCs w:val="20"/>
              </w:rPr>
              <w:br/>
              <w:t>3 экземпляра договора купли-продажи, мены, дарения жилого дома</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1.10. Выдача копии лицевого счета</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6 месяцев</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lastRenderedPageBreak/>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2.37. Выдача справки о месте захоронения родственников</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заявление</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5 дней со дня 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2.37</w:t>
            </w:r>
            <w:r w:rsidRPr="00A05601">
              <w:rPr>
                <w:sz w:val="20"/>
                <w:szCs w:val="20"/>
                <w:vertAlign w:val="superscript"/>
              </w:rPr>
              <w:t>1</w:t>
            </w:r>
            <w:r w:rsidRPr="00A05601">
              <w:rPr>
                <w:sz w:val="20"/>
                <w:szCs w:val="20"/>
              </w:rPr>
              <w:t>. Предоставление участков для захоронения</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 лица, взявшего на себя организацию погребения умершего (погибшего)</w:t>
            </w:r>
            <w:r w:rsidRPr="00A05601">
              <w:rPr>
                <w:sz w:val="20"/>
                <w:szCs w:val="20"/>
              </w:rPr>
              <w:br/>
            </w:r>
            <w:r w:rsidRPr="00A05601">
              <w:rPr>
                <w:sz w:val="20"/>
                <w:szCs w:val="20"/>
              </w:rPr>
              <w:br/>
              <w:t>свидетельство о смерти или врачебное свидетельство о смерти (мертворождении)</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бесплатно (в отношении участков для захоронения, предусмотренных частью второй статьи 35 Закона Республики </w:t>
            </w:r>
            <w:r w:rsidRPr="00A05601">
              <w:rPr>
                <w:sz w:val="20"/>
                <w:szCs w:val="20"/>
              </w:rPr>
              <w:lastRenderedPageBreak/>
              <w:t>Беларусь от 12 ноября 2001 г. № 55-З «О погребении и похоронном деле»)</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1 день со дня 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xml:space="preserve">, </w:t>
            </w:r>
            <w:r>
              <w:rPr>
                <w:sz w:val="20"/>
                <w:szCs w:val="20"/>
              </w:rPr>
              <w:lastRenderedPageBreak/>
              <w:t>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5.1. Регистрация рождения</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A05601">
              <w:rPr>
                <w:sz w:val="20"/>
                <w:szCs w:val="20"/>
              </w:rPr>
              <w:br/>
            </w:r>
            <w:r w:rsidRPr="00A05601">
              <w:rPr>
                <w:sz w:val="20"/>
                <w:szCs w:val="20"/>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A05601">
              <w:rPr>
                <w:sz w:val="20"/>
                <w:szCs w:val="20"/>
              </w:rPr>
              <w:t xml:space="preserve"> </w:t>
            </w:r>
            <w:proofErr w:type="gramStart"/>
            <w:r w:rsidRPr="00A05601">
              <w:rPr>
                <w:sz w:val="20"/>
                <w:szCs w:val="20"/>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A05601">
              <w:rPr>
                <w:sz w:val="20"/>
                <w:szCs w:val="20"/>
              </w:rPr>
              <w:br/>
            </w:r>
            <w:r w:rsidRPr="00A05601">
              <w:rPr>
                <w:sz w:val="20"/>
                <w:szCs w:val="2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A05601">
              <w:rPr>
                <w:sz w:val="20"/>
                <w:szCs w:val="20"/>
              </w:rPr>
              <w:br/>
            </w:r>
            <w:r w:rsidRPr="00A05601">
              <w:rPr>
                <w:sz w:val="20"/>
                <w:szCs w:val="20"/>
              </w:rPr>
              <w:br/>
              <w:t xml:space="preserve">медицинская справка о рождении либо копия решения суда об установлении факта </w:t>
            </w:r>
            <w:r w:rsidRPr="00A05601">
              <w:rPr>
                <w:sz w:val="20"/>
                <w:szCs w:val="20"/>
              </w:rPr>
              <w:lastRenderedPageBreak/>
              <w:t>рождения</w:t>
            </w:r>
            <w:r w:rsidRPr="00A05601">
              <w:rPr>
                <w:sz w:val="20"/>
                <w:szCs w:val="20"/>
              </w:rPr>
              <w:br/>
            </w:r>
            <w:r w:rsidRPr="00A05601">
              <w:rPr>
                <w:sz w:val="20"/>
                <w:szCs w:val="20"/>
              </w:rPr>
              <w:br/>
              <w:t>документ, являющийся основанием для записи сведений об отце</w:t>
            </w:r>
            <w:proofErr w:type="gramEnd"/>
            <w:r w:rsidRPr="00A05601">
              <w:rPr>
                <w:sz w:val="20"/>
                <w:szCs w:val="20"/>
              </w:rPr>
              <w:t xml:space="preserve"> </w:t>
            </w:r>
            <w:proofErr w:type="gramStart"/>
            <w:r w:rsidRPr="00A05601">
              <w:rPr>
                <w:sz w:val="20"/>
                <w:szCs w:val="20"/>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A05601">
              <w:rPr>
                <w:sz w:val="20"/>
                <w:szCs w:val="20"/>
              </w:rPr>
              <w:br/>
            </w:r>
            <w:r w:rsidRPr="00A05601">
              <w:rPr>
                <w:sz w:val="20"/>
                <w:szCs w:val="2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A05601">
              <w:rPr>
                <w:sz w:val="20"/>
                <w:szCs w:val="20"/>
              </w:rPr>
              <w:t xml:space="preserve"> </w:t>
            </w:r>
            <w:proofErr w:type="gramStart"/>
            <w:r w:rsidRPr="00A05601">
              <w:rPr>
                <w:sz w:val="20"/>
                <w:szCs w:val="20"/>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A05601">
              <w:rPr>
                <w:sz w:val="20"/>
                <w:szCs w:val="20"/>
              </w:rPr>
              <w:br/>
            </w:r>
            <w:r w:rsidRPr="00A05601">
              <w:rPr>
                <w:sz w:val="20"/>
                <w:szCs w:val="20"/>
              </w:rPr>
              <w:br/>
              <w:t>документ, подтверждающий заключение брака между родителями ребенка, – в случае, если брак заключен за пределами Республики Беларусь</w:t>
            </w:r>
            <w:r w:rsidRPr="00A05601">
              <w:rPr>
                <w:sz w:val="20"/>
                <w:szCs w:val="20"/>
              </w:rPr>
              <w:br/>
            </w:r>
            <w:r w:rsidRPr="00A05601">
              <w:rPr>
                <w:sz w:val="20"/>
                <w:szCs w:val="20"/>
              </w:rPr>
              <w:br/>
              <w:t>документ, подтверждающий прекращение брака или признание его недействительным</w:t>
            </w:r>
            <w:proofErr w:type="gramEnd"/>
            <w:r w:rsidRPr="00A05601">
              <w:rPr>
                <w:sz w:val="20"/>
                <w:szCs w:val="20"/>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5.2. Регистрация заключения брака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 xml:space="preserve">совместное заявление лиц, вступающих в </w:t>
            </w:r>
            <w:r w:rsidRPr="00A05601">
              <w:rPr>
                <w:sz w:val="20"/>
                <w:szCs w:val="20"/>
              </w:rPr>
              <w:lastRenderedPageBreak/>
              <w:t>брак</w:t>
            </w:r>
            <w:r w:rsidRPr="00A05601">
              <w:rPr>
                <w:sz w:val="20"/>
                <w:szCs w:val="20"/>
              </w:rPr>
              <w:br/>
            </w:r>
            <w:r w:rsidRPr="00A05601">
              <w:rPr>
                <w:sz w:val="20"/>
                <w:szCs w:val="20"/>
              </w:rPr>
              <w:br/>
              <w:t>паспорта или иные документы, удостоверяющие личность лиц, вступающих в брак</w:t>
            </w:r>
            <w:r w:rsidRPr="00A05601">
              <w:rPr>
                <w:sz w:val="20"/>
                <w:szCs w:val="20"/>
              </w:rPr>
              <w:br/>
            </w:r>
            <w:r w:rsidRPr="00A05601">
              <w:rPr>
                <w:sz w:val="20"/>
                <w:szCs w:val="2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05601">
              <w:rPr>
                <w:sz w:val="20"/>
                <w:szCs w:val="20"/>
              </w:rPr>
              <w:br/>
            </w:r>
            <w:r w:rsidRPr="00A05601">
              <w:rPr>
                <w:sz w:val="20"/>
                <w:szCs w:val="20"/>
              </w:rPr>
              <w:br/>
              <w:t>заявление лиц, вступающих в брак, о сокращении</w:t>
            </w:r>
            <w:proofErr w:type="gramEnd"/>
            <w:r w:rsidRPr="00A05601">
              <w:rPr>
                <w:sz w:val="20"/>
                <w:szCs w:val="20"/>
              </w:rPr>
              <w:t xml:space="preserve"> </w:t>
            </w:r>
            <w:proofErr w:type="gramStart"/>
            <w:r w:rsidRPr="00A05601">
              <w:rPr>
                <w:sz w:val="20"/>
                <w:szCs w:val="20"/>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05601">
              <w:rPr>
                <w:sz w:val="20"/>
                <w:szCs w:val="20"/>
              </w:rPr>
              <w:br/>
            </w:r>
            <w:r w:rsidRPr="00A05601">
              <w:rPr>
                <w:sz w:val="20"/>
                <w:szCs w:val="2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05601">
              <w:rPr>
                <w:sz w:val="20"/>
                <w:szCs w:val="20"/>
              </w:rPr>
              <w:br/>
            </w:r>
            <w:r w:rsidRPr="00A05601">
              <w:rPr>
                <w:sz w:val="20"/>
                <w:szCs w:val="20"/>
              </w:rPr>
              <w:br/>
              <w:t>копия</w:t>
            </w:r>
            <w:proofErr w:type="gramEnd"/>
            <w:r w:rsidRPr="00A05601">
              <w:rPr>
                <w:sz w:val="20"/>
                <w:szCs w:val="20"/>
              </w:rPr>
              <w:t xml:space="preserve"> </w:t>
            </w:r>
            <w:proofErr w:type="gramStart"/>
            <w:r w:rsidRPr="00A05601">
              <w:rPr>
                <w:sz w:val="20"/>
                <w:szCs w:val="20"/>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05601">
              <w:rPr>
                <w:sz w:val="20"/>
                <w:szCs w:val="20"/>
              </w:rPr>
              <w:br/>
            </w:r>
            <w:r w:rsidRPr="00A05601">
              <w:rPr>
                <w:sz w:val="20"/>
                <w:szCs w:val="20"/>
              </w:rPr>
              <w:br/>
              <w:t>документ, подтверждающий внесение платы</w:t>
            </w:r>
            <w:r w:rsidRPr="00A05601">
              <w:rPr>
                <w:sz w:val="20"/>
                <w:szCs w:val="20"/>
              </w:rPr>
              <w:br/>
            </w:r>
            <w:r w:rsidRPr="00A05601">
              <w:rPr>
                <w:sz w:val="20"/>
                <w:szCs w:val="20"/>
              </w:rPr>
              <w:br/>
            </w:r>
            <w:r w:rsidRPr="00A05601">
              <w:rPr>
                <w:sz w:val="20"/>
                <w:szCs w:val="20"/>
              </w:rPr>
              <w:lastRenderedPageBreak/>
              <w:t>помимо указанных документов лицами, вступающими в брак, представляются:</w:t>
            </w:r>
            <w:r w:rsidRPr="00A05601">
              <w:rPr>
                <w:sz w:val="20"/>
                <w:szCs w:val="20"/>
              </w:rPr>
              <w:br/>
            </w:r>
            <w:r w:rsidRPr="00A05601">
              <w:rPr>
                <w:sz w:val="20"/>
                <w:szCs w:val="20"/>
              </w:rPr>
              <w:br/>
              <w:t>гражданами Республики Беларусь:</w:t>
            </w:r>
            <w:r w:rsidRPr="00A05601">
              <w:rPr>
                <w:sz w:val="20"/>
                <w:szCs w:val="20"/>
              </w:rPr>
              <w:br/>
            </w:r>
            <w:r w:rsidRPr="00A05601">
              <w:rPr>
                <w:sz w:val="20"/>
                <w:szCs w:val="2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A05601">
              <w:rPr>
                <w:sz w:val="20"/>
                <w:szCs w:val="20"/>
              </w:rPr>
              <w:t xml:space="preserve"> </w:t>
            </w:r>
            <w:proofErr w:type="gramStart"/>
            <w:r w:rsidRPr="00A05601">
              <w:rPr>
                <w:sz w:val="20"/>
                <w:szCs w:val="20"/>
              </w:rPr>
              <w:t>Республики Беларусь</w:t>
            </w:r>
            <w:r w:rsidRPr="00A05601">
              <w:rPr>
                <w:sz w:val="20"/>
                <w:szCs w:val="20"/>
              </w:rPr>
              <w:br/>
            </w:r>
            <w:r w:rsidRPr="00A05601">
              <w:rPr>
                <w:sz w:val="20"/>
                <w:szCs w:val="2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05601">
              <w:rPr>
                <w:sz w:val="20"/>
                <w:szCs w:val="20"/>
              </w:rPr>
              <w:br/>
            </w:r>
            <w:r w:rsidRPr="00A05601">
              <w:rPr>
                <w:sz w:val="20"/>
                <w:szCs w:val="2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05601">
              <w:rPr>
                <w:sz w:val="20"/>
                <w:szCs w:val="20"/>
              </w:rPr>
              <w:br/>
            </w:r>
            <w:r w:rsidRPr="00A05601">
              <w:rPr>
                <w:sz w:val="20"/>
                <w:szCs w:val="20"/>
              </w:rPr>
              <w:br/>
              <w:t>иностранными гражданами и лицами без гражданства (за исключением иностранных граждан и лиц без гражданства, которым</w:t>
            </w:r>
            <w:proofErr w:type="gramEnd"/>
            <w:r w:rsidRPr="00A05601">
              <w:rPr>
                <w:sz w:val="20"/>
                <w:szCs w:val="20"/>
              </w:rPr>
              <w:t xml:space="preserve"> </w:t>
            </w:r>
            <w:proofErr w:type="gramStart"/>
            <w:r w:rsidRPr="00A05601">
              <w:rPr>
                <w:sz w:val="20"/>
                <w:szCs w:val="20"/>
              </w:rPr>
              <w:t>предоставлены статус беженца, дополнительная защита или убежище в Республике Беларусь):</w:t>
            </w:r>
            <w:r w:rsidRPr="00A05601">
              <w:rPr>
                <w:sz w:val="20"/>
                <w:szCs w:val="20"/>
              </w:rPr>
              <w:br/>
            </w:r>
            <w:r w:rsidRPr="00A05601">
              <w:rPr>
                <w:sz w:val="20"/>
                <w:szCs w:val="20"/>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r w:rsidRPr="00A05601">
              <w:rPr>
                <w:sz w:val="20"/>
                <w:szCs w:val="20"/>
              </w:rPr>
              <w:br/>
            </w:r>
            <w:r w:rsidRPr="00A05601">
              <w:rPr>
                <w:sz w:val="20"/>
                <w:szCs w:val="20"/>
              </w:rPr>
              <w:br/>
            </w:r>
            <w:r w:rsidRPr="00A05601">
              <w:rPr>
                <w:sz w:val="20"/>
                <w:szCs w:val="20"/>
              </w:rPr>
              <w:lastRenderedPageBreak/>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A05601">
              <w:rPr>
                <w:sz w:val="20"/>
                <w:szCs w:val="20"/>
              </w:rPr>
              <w:t xml:space="preserve"> </w:t>
            </w:r>
            <w:proofErr w:type="gramStart"/>
            <w:r w:rsidRPr="00A05601">
              <w:rPr>
                <w:sz w:val="20"/>
                <w:szCs w:val="20"/>
              </w:rPr>
              <w:t>государства гражданской принадлежности (срок действия данного документа – 6 месяцев)</w:t>
            </w:r>
            <w:r w:rsidRPr="00A05601">
              <w:rPr>
                <w:sz w:val="20"/>
                <w:szCs w:val="20"/>
              </w:rPr>
              <w:br/>
            </w:r>
            <w:r w:rsidRPr="00A05601">
              <w:rPr>
                <w:sz w:val="20"/>
                <w:szCs w:val="2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05601">
              <w:rPr>
                <w:sz w:val="20"/>
                <w:szCs w:val="20"/>
              </w:rPr>
              <w:br/>
            </w:r>
            <w:r w:rsidRPr="00A05601">
              <w:rPr>
                <w:sz w:val="20"/>
                <w:szCs w:val="2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05601">
              <w:rPr>
                <w:sz w:val="20"/>
                <w:szCs w:val="20"/>
              </w:rPr>
              <w:br/>
            </w:r>
            <w:r w:rsidRPr="00A05601">
              <w:rPr>
                <w:sz w:val="20"/>
                <w:szCs w:val="2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A05601">
              <w:rPr>
                <w:sz w:val="20"/>
                <w:szCs w:val="20"/>
              </w:rPr>
              <w:t xml:space="preserve"> документов, выданных органом загса Республики Беларусь), – в случае прекращения брака</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 xml:space="preserve">1 базовая величина </w:t>
            </w:r>
            <w:r w:rsidRPr="00A05601">
              <w:rPr>
                <w:sz w:val="20"/>
                <w:szCs w:val="20"/>
              </w:rPr>
              <w:lastRenderedPageBreak/>
              <w:t>за регистрацию заключения брака, включая выдачу свидетельства</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 xml:space="preserve">3 месяца со дня </w:t>
            </w:r>
            <w:r w:rsidRPr="00A05601">
              <w:rPr>
                <w:sz w:val="20"/>
                <w:szCs w:val="20"/>
              </w:rPr>
              <w:lastRenderedPageBreak/>
              <w:t>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lastRenderedPageBreak/>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5.3. Регистрация установления отцовства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A05601">
              <w:rPr>
                <w:sz w:val="20"/>
                <w:szCs w:val="20"/>
              </w:rPr>
              <w:br/>
            </w:r>
            <w:r w:rsidRPr="00A05601">
              <w:rPr>
                <w:sz w:val="20"/>
                <w:szCs w:val="20"/>
              </w:rPr>
              <w:br/>
              <w:t>паспорта или иные документы, удостоверяющие личность заявителей (заявителя)</w:t>
            </w:r>
            <w:r w:rsidRPr="00A05601">
              <w:rPr>
                <w:sz w:val="20"/>
                <w:szCs w:val="20"/>
              </w:rPr>
              <w:br/>
            </w:r>
            <w:r w:rsidRPr="00A05601">
              <w:rPr>
                <w:sz w:val="20"/>
                <w:szCs w:val="20"/>
              </w:rPr>
              <w:br/>
              <w:t xml:space="preserve">свидетельство о рождении ребенка – в случае, </w:t>
            </w:r>
            <w:r w:rsidRPr="00A05601">
              <w:rPr>
                <w:sz w:val="20"/>
                <w:szCs w:val="20"/>
              </w:rPr>
              <w:lastRenderedPageBreak/>
              <w:t>если регистрация рождения ребенка была произведена ранее</w:t>
            </w:r>
            <w:r w:rsidRPr="00A05601">
              <w:rPr>
                <w:sz w:val="20"/>
                <w:szCs w:val="20"/>
              </w:rPr>
              <w:br/>
            </w:r>
            <w:r w:rsidRPr="00A05601">
              <w:rPr>
                <w:sz w:val="20"/>
                <w:szCs w:val="2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A05601">
              <w:rPr>
                <w:sz w:val="20"/>
                <w:szCs w:val="20"/>
              </w:rPr>
              <w:t xml:space="preserve"> совершеннолетия</w:t>
            </w:r>
            <w:r w:rsidRPr="00A05601">
              <w:rPr>
                <w:sz w:val="20"/>
                <w:szCs w:val="20"/>
              </w:rPr>
              <w:br/>
            </w:r>
            <w:r w:rsidRPr="00A05601">
              <w:rPr>
                <w:sz w:val="20"/>
                <w:szCs w:val="20"/>
              </w:rPr>
              <w:br/>
              <w:t>копия решения суда об установлении отцовства – в случае регистрации установления отцовства по решению суда</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proofErr w:type="gramStart"/>
            <w:r w:rsidRPr="00A05601">
              <w:rPr>
                <w:sz w:val="20"/>
                <w:szCs w:val="20"/>
              </w:rPr>
              <w:t xml:space="preserve">2 дня со дня подачи заявления, при одновременной торжественной регистрации рождения и регистрации установления отцовства – 3 дня, при </w:t>
            </w:r>
            <w:r w:rsidRPr="00A05601">
              <w:rPr>
                <w:sz w:val="20"/>
                <w:szCs w:val="20"/>
              </w:rPr>
              <w:lastRenderedPageBreak/>
              <w:t>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w:t>
            </w:r>
            <w:r w:rsidRPr="007711D5">
              <w:rPr>
                <w:sz w:val="20"/>
                <w:szCs w:val="20"/>
              </w:rPr>
              <w:lastRenderedPageBreak/>
              <w:t xml:space="preserve">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5.4. Регистрация установления материнства</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паспорт или иной документ, удостоверяющий личность</w:t>
            </w:r>
            <w:r w:rsidRPr="00A05601">
              <w:rPr>
                <w:sz w:val="20"/>
                <w:szCs w:val="20"/>
              </w:rPr>
              <w:br/>
            </w:r>
            <w:r w:rsidRPr="00A05601">
              <w:rPr>
                <w:sz w:val="20"/>
                <w:szCs w:val="20"/>
              </w:rPr>
              <w:br/>
              <w:t>свидетельство о рождении ребенка</w:t>
            </w:r>
            <w:r w:rsidRPr="00A05601">
              <w:rPr>
                <w:sz w:val="20"/>
                <w:szCs w:val="20"/>
              </w:rPr>
              <w:br/>
            </w:r>
            <w:r w:rsidRPr="00A05601">
              <w:rPr>
                <w:sz w:val="20"/>
                <w:szCs w:val="20"/>
              </w:rPr>
              <w:br/>
              <w:t>копия решения суда об установлении материнства</w:t>
            </w:r>
            <w:r w:rsidRPr="00A05601">
              <w:rPr>
                <w:sz w:val="20"/>
                <w:szCs w:val="20"/>
              </w:rPr>
              <w:br/>
            </w:r>
            <w:r w:rsidRPr="00A05601">
              <w:rPr>
                <w:sz w:val="20"/>
                <w:szCs w:val="20"/>
              </w:rPr>
              <w:br/>
              <w:t xml:space="preserve">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w:t>
            </w:r>
            <w:r w:rsidRPr="00A05601">
              <w:rPr>
                <w:sz w:val="20"/>
                <w:szCs w:val="20"/>
              </w:rPr>
              <w:lastRenderedPageBreak/>
              <w:t>совершеннолетия</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5.5. Регистрация смерти</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A05601">
              <w:rPr>
                <w:sz w:val="20"/>
                <w:szCs w:val="20"/>
              </w:rPr>
              <w:br/>
            </w:r>
            <w:r w:rsidRPr="00A05601">
              <w:rPr>
                <w:sz w:val="20"/>
                <w:szCs w:val="20"/>
              </w:rPr>
              <w:br/>
              <w:t>свидетельства умершего (при их наличии) и заявителя о регистрации ходатайства о предоставлении статуса</w:t>
            </w:r>
            <w:proofErr w:type="gramEnd"/>
            <w:r w:rsidRPr="00A05601">
              <w:rPr>
                <w:sz w:val="20"/>
                <w:szCs w:val="20"/>
              </w:rPr>
              <w:t xml:space="preserve"> </w:t>
            </w:r>
            <w:proofErr w:type="gramStart"/>
            <w:r w:rsidRPr="00A05601">
              <w:rPr>
                <w:sz w:val="20"/>
                <w:szCs w:val="20"/>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A05601">
              <w:rPr>
                <w:sz w:val="20"/>
                <w:szCs w:val="20"/>
              </w:rPr>
              <w:br/>
            </w:r>
            <w:r w:rsidRPr="00A05601">
              <w:rPr>
                <w:sz w:val="20"/>
                <w:szCs w:val="2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A05601">
              <w:rPr>
                <w:sz w:val="20"/>
                <w:szCs w:val="20"/>
              </w:rPr>
              <w:br/>
            </w:r>
            <w:r w:rsidRPr="00A05601">
              <w:rPr>
                <w:sz w:val="20"/>
                <w:szCs w:val="2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A05601">
              <w:rPr>
                <w:sz w:val="20"/>
                <w:szCs w:val="20"/>
              </w:rPr>
              <w:br/>
            </w:r>
            <w:r w:rsidRPr="00A05601">
              <w:rPr>
                <w:sz w:val="20"/>
                <w:szCs w:val="20"/>
              </w:rPr>
              <w:br/>
              <w:t>военный билет</w:t>
            </w:r>
            <w:proofErr w:type="gramEnd"/>
            <w:r w:rsidRPr="00A05601">
              <w:rPr>
                <w:sz w:val="20"/>
                <w:szCs w:val="20"/>
              </w:rPr>
              <w:t xml:space="preserve"> </w:t>
            </w:r>
            <w:proofErr w:type="gramStart"/>
            <w:r w:rsidRPr="00A05601">
              <w:rPr>
                <w:sz w:val="20"/>
                <w:szCs w:val="20"/>
              </w:rPr>
              <w:t>умершего</w:t>
            </w:r>
            <w:proofErr w:type="gramEnd"/>
            <w:r w:rsidRPr="00A05601">
              <w:rPr>
                <w:sz w:val="20"/>
                <w:szCs w:val="20"/>
              </w:rPr>
              <w:t> – в случае регистрации смерти военнослужащих</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в день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5.13. Выдача справок о рождении, о смерти</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в день обращения, но не ранее дня </w:t>
            </w:r>
            <w:r w:rsidRPr="00A05601">
              <w:rPr>
                <w:sz w:val="20"/>
                <w:szCs w:val="20"/>
              </w:rPr>
              <w:lastRenderedPageBreak/>
              <w:t>регистрации рождения, смерти</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lastRenderedPageBreak/>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6.6. Постановка на учет детей в целях получения ими дошкольного образования, специального образования на уровне дошкольного образования</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 по форме, установленной Министерством образования</w:t>
            </w:r>
            <w:r w:rsidRPr="00A05601">
              <w:rPr>
                <w:sz w:val="20"/>
                <w:szCs w:val="20"/>
              </w:rPr>
              <w:br/>
            </w:r>
            <w:r w:rsidRPr="00A05601">
              <w:rPr>
                <w:sz w:val="20"/>
                <w:szCs w:val="20"/>
              </w:rPr>
              <w:br/>
              <w:t>паспорт или иной документ, удостоверяющий личность законного представителя ребенка</w:t>
            </w:r>
            <w:r w:rsidRPr="00A05601">
              <w:rPr>
                <w:sz w:val="20"/>
                <w:szCs w:val="20"/>
              </w:rPr>
              <w:br/>
            </w:r>
            <w:r w:rsidRPr="00A05601">
              <w:rPr>
                <w:sz w:val="20"/>
                <w:szCs w:val="20"/>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 рабочий день</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до получения направления в учреждение образования</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sidRPr="00A05601">
              <w:rPr>
                <w:sz w:val="20"/>
                <w:szCs w:val="20"/>
              </w:rPr>
              <w:lastRenderedPageBreak/>
              <w:t>дошкольного образования для лиц с интеллектуальной недостаточностью</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заявление</w:t>
            </w:r>
            <w:r w:rsidRPr="00A05601">
              <w:rPr>
                <w:sz w:val="20"/>
                <w:szCs w:val="20"/>
              </w:rPr>
              <w:br/>
            </w:r>
            <w:r w:rsidRPr="00A05601">
              <w:rPr>
                <w:sz w:val="20"/>
                <w:szCs w:val="20"/>
              </w:rPr>
              <w:br/>
              <w:t>паспорт или иной документ, удостоверяющий личность законного представителя ребенка</w:t>
            </w:r>
            <w:r w:rsidRPr="00A05601">
              <w:rPr>
                <w:sz w:val="20"/>
                <w:szCs w:val="20"/>
              </w:rPr>
              <w:br/>
            </w:r>
            <w:r w:rsidRPr="00A05601">
              <w:rPr>
                <w:sz w:val="20"/>
                <w:szCs w:val="20"/>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w:t>
            </w:r>
            <w:r w:rsidRPr="00A05601">
              <w:rPr>
                <w:sz w:val="20"/>
                <w:szCs w:val="20"/>
              </w:rPr>
              <w:lastRenderedPageBreak/>
              <w:t>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A05601">
              <w:rPr>
                <w:sz w:val="20"/>
                <w:szCs w:val="20"/>
              </w:rPr>
              <w:br/>
            </w:r>
            <w:r w:rsidRPr="00A05601">
              <w:rPr>
                <w:sz w:val="20"/>
                <w:szCs w:val="20"/>
              </w:rPr>
              <w:br/>
              <w:t>заключение врачебно-консультационной комиссии – в случае направления ребенка в</w:t>
            </w:r>
            <w:proofErr w:type="gramEnd"/>
            <w:r w:rsidRPr="00A05601">
              <w:rPr>
                <w:sz w:val="20"/>
                <w:szCs w:val="20"/>
              </w:rPr>
              <w:t xml:space="preserve"> государственный санаторный </w:t>
            </w:r>
            <w:proofErr w:type="gramStart"/>
            <w:r w:rsidRPr="00A05601">
              <w:rPr>
                <w:sz w:val="20"/>
                <w:szCs w:val="20"/>
              </w:rPr>
              <w:t>ясли-сад</w:t>
            </w:r>
            <w:proofErr w:type="gramEnd"/>
            <w:r w:rsidRPr="00A05601">
              <w:rPr>
                <w:sz w:val="20"/>
                <w:szCs w:val="20"/>
              </w:rPr>
              <w:t>, государственный санаторный детский сад, санаторную группу государственного учреждения образования</w:t>
            </w:r>
            <w:r w:rsidRPr="00A05601">
              <w:rPr>
                <w:sz w:val="20"/>
                <w:szCs w:val="20"/>
              </w:rPr>
              <w:br/>
            </w:r>
            <w:r w:rsidRPr="00A05601">
              <w:rPr>
                <w:sz w:val="20"/>
                <w:szCs w:val="20"/>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3 рабочих дня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xml:space="preserve">, </w:t>
            </w:r>
            <w:r>
              <w:rPr>
                <w:sz w:val="20"/>
                <w:szCs w:val="20"/>
              </w:rPr>
              <w:lastRenderedPageBreak/>
              <w:t>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11.1. Выдача паспорта гражданину Республики Беларусь, проживающему в Республике Беларусь:</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2090" w:type="dxa"/>
          </w:tcPr>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spacing w:before="120"/>
              <w:jc w:val="both"/>
              <w:rPr>
                <w:sz w:val="20"/>
                <w:szCs w:val="20"/>
              </w:rPr>
            </w:pPr>
            <w:r w:rsidRPr="00A05601">
              <w:rPr>
                <w:sz w:val="20"/>
                <w:szCs w:val="20"/>
              </w:rPr>
              <w:t xml:space="preserve">11.1.1. </w:t>
            </w:r>
            <w:proofErr w:type="gramStart"/>
            <w:r w:rsidRPr="00A05601">
              <w:rPr>
                <w:sz w:val="20"/>
                <w:szCs w:val="20"/>
              </w:rPr>
              <w:t>достигшему</w:t>
            </w:r>
            <w:proofErr w:type="gramEnd"/>
            <w:r w:rsidRPr="00A05601">
              <w:rPr>
                <w:sz w:val="20"/>
                <w:szCs w:val="20"/>
              </w:rPr>
              <w:t xml:space="preserve"> 14-летнего возраста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свидетельство (документ) о рождении заявителя</w:t>
            </w:r>
            <w:r w:rsidRPr="00A05601">
              <w:rPr>
                <w:sz w:val="20"/>
                <w:szCs w:val="20"/>
              </w:rPr>
              <w:br/>
            </w:r>
            <w:r w:rsidRPr="00A05601">
              <w:rPr>
                <w:sz w:val="20"/>
                <w:szCs w:val="20"/>
              </w:rPr>
              <w:br/>
              <w:t>документ для выезда за границу (при его наличии) – при приобретении гражданства Республики Беларусь</w:t>
            </w:r>
            <w:r w:rsidRPr="00A05601">
              <w:rPr>
                <w:sz w:val="20"/>
                <w:szCs w:val="20"/>
              </w:rPr>
              <w:br/>
            </w:r>
            <w:r w:rsidRPr="00A05601">
              <w:rPr>
                <w:sz w:val="20"/>
                <w:szCs w:val="20"/>
              </w:rPr>
              <w:br/>
              <w:t>вид на жительство (при его наличии) – при приобретении гражданства Республики Беларусь</w:t>
            </w:r>
            <w:r w:rsidRPr="00A05601">
              <w:rPr>
                <w:sz w:val="20"/>
                <w:szCs w:val="20"/>
              </w:rPr>
              <w:br/>
            </w:r>
            <w:r w:rsidRPr="00A05601">
              <w:rPr>
                <w:sz w:val="20"/>
                <w:szCs w:val="20"/>
              </w:rPr>
              <w:br/>
            </w:r>
            <w:r w:rsidRPr="00A05601">
              <w:rPr>
                <w:sz w:val="20"/>
                <w:szCs w:val="20"/>
              </w:rPr>
              <w:lastRenderedPageBreak/>
              <w:t>4 цветные фотографии заявителя, соответствующие его возрасту, размером 40 x 50 мм (одним листом)</w:t>
            </w:r>
            <w:r w:rsidRPr="00A05601">
              <w:rPr>
                <w:sz w:val="20"/>
                <w:szCs w:val="20"/>
              </w:rPr>
              <w:br/>
            </w:r>
            <w:r w:rsidRPr="00A05601">
              <w:rPr>
                <w:sz w:val="20"/>
                <w:szCs w:val="20"/>
              </w:rPr>
              <w:br/>
              <w:t>документы, необходимые для регистрации по месту жительства, указанные в пункте 13.1 настоящего перечня (для граждан, постоянно</w:t>
            </w:r>
            <w:proofErr w:type="gramEnd"/>
            <w:r w:rsidRPr="00A05601">
              <w:rPr>
                <w:sz w:val="20"/>
                <w:szCs w:val="20"/>
              </w:rPr>
              <w:t xml:space="preserve"> </w:t>
            </w:r>
            <w:proofErr w:type="gramStart"/>
            <w:r w:rsidRPr="00A05601">
              <w:rPr>
                <w:sz w:val="20"/>
                <w:szCs w:val="20"/>
              </w:rPr>
              <w:t>проживающих в Республике Беларусь, не имеющих регистрации по месту жительства)</w:t>
            </w:r>
            <w:r w:rsidRPr="00A05601">
              <w:rPr>
                <w:sz w:val="20"/>
                <w:szCs w:val="20"/>
              </w:rPr>
              <w:br/>
            </w:r>
            <w:r w:rsidRPr="00A05601">
              <w:rPr>
                <w:sz w:val="20"/>
                <w:szCs w:val="20"/>
              </w:rPr>
              <w:br/>
              <w:t>свидетельство о рождении ребенка заявителя – в случае, если заявитель имеет ребенка, не достигшего 18-летнего возраста</w:t>
            </w:r>
            <w:r w:rsidRPr="00A05601">
              <w:rPr>
                <w:sz w:val="20"/>
                <w:szCs w:val="20"/>
              </w:rPr>
              <w:br/>
            </w:r>
            <w:r w:rsidRPr="00A05601">
              <w:rPr>
                <w:sz w:val="20"/>
                <w:szCs w:val="20"/>
              </w:rPr>
              <w:br/>
              <w:t>свидетельство (документ) о заключении брака – в случае, если заявитель состоит в браке</w:t>
            </w:r>
            <w:r w:rsidRPr="00A05601">
              <w:rPr>
                <w:sz w:val="20"/>
                <w:szCs w:val="20"/>
              </w:rPr>
              <w:br/>
            </w:r>
            <w:r w:rsidRPr="00A05601">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A05601">
              <w:rPr>
                <w:sz w:val="20"/>
                <w:szCs w:val="20"/>
              </w:rPr>
              <w:t> </w:t>
            </w:r>
            <w:proofErr w:type="gramStart"/>
            <w:r w:rsidRPr="00A05601">
              <w:rPr>
                <w:sz w:val="20"/>
                <w:szCs w:val="20"/>
              </w:rPr>
              <w:t>14 до 18 лет из состава общих и специальных организованных групп детей, выезжающих на оздоровление за рубеж, в случае выдачи им паспорта</w:t>
            </w:r>
            <w:r w:rsidRPr="00A05601">
              <w:rPr>
                <w:sz w:val="20"/>
                <w:szCs w:val="20"/>
              </w:rPr>
              <w:br/>
            </w:r>
            <w:r w:rsidRPr="00A05601">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A05601">
              <w:rPr>
                <w:sz w:val="20"/>
                <w:szCs w:val="20"/>
              </w:rPr>
              <w:t xml:space="preserve"> за пределы республики для получения медицинской помощи, в случае </w:t>
            </w:r>
            <w:r w:rsidRPr="00A05601">
              <w:rPr>
                <w:sz w:val="20"/>
                <w:szCs w:val="20"/>
              </w:rPr>
              <w:lastRenderedPageBreak/>
              <w:t>выдачи им паспорта в первоочередном порядке</w:t>
            </w:r>
            <w:r w:rsidRPr="00A05601">
              <w:rPr>
                <w:sz w:val="20"/>
                <w:szCs w:val="20"/>
              </w:rPr>
              <w:br/>
            </w:r>
            <w:r w:rsidRPr="00A05601">
              <w:rPr>
                <w:sz w:val="20"/>
                <w:szCs w:val="20"/>
              </w:rPr>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 – для граждан Республики Беларусь, находящихся на полном государственном обеспечении</w:t>
            </w:r>
            <w:r w:rsidRPr="00A05601">
              <w:rPr>
                <w:sz w:val="20"/>
                <w:szCs w:val="20"/>
              </w:rPr>
              <w:br/>
            </w:r>
            <w:r w:rsidRPr="00A05601">
              <w:rPr>
                <w:sz w:val="20"/>
                <w:szCs w:val="20"/>
              </w:rPr>
              <w:br/>
              <w:t xml:space="preserve">1 базовая величина – для иных граждан Республики </w:t>
            </w:r>
            <w:r w:rsidRPr="00A05601">
              <w:rPr>
                <w:sz w:val="20"/>
                <w:szCs w:val="20"/>
              </w:rPr>
              <w:lastRenderedPageBreak/>
              <w:t>Беларусь</w:t>
            </w:r>
            <w:r w:rsidRPr="00A05601">
              <w:rPr>
                <w:sz w:val="20"/>
                <w:szCs w:val="20"/>
              </w:rPr>
              <w:br/>
            </w:r>
            <w:r w:rsidRPr="00A05601">
              <w:rPr>
                <w:sz w:val="20"/>
                <w:szCs w:val="20"/>
              </w:rPr>
              <w:br/>
              <w:t>1 базовая величина – дополнительно за выдачу паспорта в ускоренном порядке</w:t>
            </w:r>
            <w:r w:rsidRPr="00A05601">
              <w:rPr>
                <w:sz w:val="20"/>
                <w:szCs w:val="20"/>
              </w:rPr>
              <w:br/>
            </w:r>
            <w:r w:rsidRPr="00A05601">
              <w:rPr>
                <w:sz w:val="20"/>
                <w:szCs w:val="20"/>
              </w:rPr>
              <w:br/>
              <w:t>2 базовые величины – дополнительно за выдачу паспорта в срочном порядке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w:t>
            </w:r>
            <w:r w:rsidRPr="00A05601">
              <w:rPr>
                <w:sz w:val="20"/>
                <w:szCs w:val="20"/>
              </w:rPr>
              <w:lastRenderedPageBreak/>
              <w:t>их, направляемых за пределы республики для получения медицинской помощи</w:t>
            </w:r>
            <w:r w:rsidRPr="00A05601">
              <w:rPr>
                <w:sz w:val="20"/>
                <w:szCs w:val="20"/>
              </w:rPr>
              <w:br/>
            </w:r>
            <w:r w:rsidRPr="00A05601">
              <w:rPr>
                <w:sz w:val="20"/>
                <w:szCs w:val="20"/>
              </w:rPr>
              <w:br/>
              <w:t>1 месяц со дня подачи заявления – для иных граждан Республики Беларусь</w:t>
            </w:r>
            <w:r w:rsidRPr="00A05601">
              <w:rPr>
                <w:sz w:val="20"/>
                <w:szCs w:val="20"/>
              </w:rPr>
              <w:br/>
            </w:r>
            <w:r w:rsidRPr="00A05601">
              <w:rPr>
                <w:sz w:val="20"/>
                <w:szCs w:val="20"/>
              </w:rPr>
              <w:br/>
              <w:t>15 дней со дня подачи заявления – в случае выдачи паспорта в ускоренном порядке</w:t>
            </w:r>
            <w:r w:rsidRPr="00A05601">
              <w:rPr>
                <w:sz w:val="20"/>
                <w:szCs w:val="20"/>
              </w:rPr>
              <w:br/>
            </w:r>
            <w:r w:rsidRPr="00A05601">
              <w:rPr>
                <w:sz w:val="20"/>
                <w:szCs w:val="20"/>
              </w:rPr>
              <w:br/>
              <w:t>7 дней со дня</w:t>
            </w:r>
            <w:proofErr w:type="gramEnd"/>
            <w:r w:rsidRPr="00A05601">
              <w:rPr>
                <w:sz w:val="20"/>
                <w:szCs w:val="2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581"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10 лет – для граждан Республики Беларусь, не достигших 64-летнего возраста</w:t>
            </w:r>
            <w:r w:rsidRPr="00A05601">
              <w:rPr>
                <w:sz w:val="20"/>
                <w:szCs w:val="20"/>
              </w:rPr>
              <w:br/>
            </w:r>
            <w:r w:rsidRPr="00A05601">
              <w:rPr>
                <w:sz w:val="20"/>
                <w:szCs w:val="20"/>
              </w:rPr>
              <w:br/>
              <w:t xml:space="preserve">до достижения 100-, 125-летнего возраста – для граждан Республики Беларусь, </w:t>
            </w:r>
            <w:r w:rsidRPr="00A05601">
              <w:rPr>
                <w:sz w:val="20"/>
                <w:szCs w:val="20"/>
              </w:rPr>
              <w:lastRenderedPageBreak/>
              <w:t>достигших соответственно 64-, 99-летнего возраста</w:t>
            </w:r>
          </w:p>
        </w:tc>
        <w:tc>
          <w:tcPr>
            <w:tcW w:w="2090" w:type="dxa"/>
          </w:tcPr>
          <w:p w:rsidR="00C57257" w:rsidRPr="007711D5" w:rsidRDefault="00C57257" w:rsidP="00C57257">
            <w:pPr>
              <w:spacing w:before="120"/>
              <w:rPr>
                <w:sz w:val="20"/>
                <w:szCs w:val="20"/>
              </w:rPr>
            </w:pPr>
            <w:r>
              <w:rPr>
                <w:sz w:val="20"/>
                <w:szCs w:val="20"/>
              </w:rPr>
              <w:lastRenderedPageBreak/>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lastRenderedPageBreak/>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spacing w:before="120"/>
              <w:jc w:val="both"/>
              <w:rPr>
                <w:sz w:val="20"/>
                <w:szCs w:val="20"/>
              </w:rPr>
            </w:pPr>
            <w:r w:rsidRPr="00A05601">
              <w:rPr>
                <w:sz w:val="20"/>
                <w:szCs w:val="20"/>
              </w:rPr>
              <w:lastRenderedPageBreak/>
              <w:t>11.1.2. не </w:t>
            </w:r>
            <w:proofErr w:type="gramStart"/>
            <w:r w:rsidRPr="00A05601">
              <w:rPr>
                <w:sz w:val="20"/>
                <w:szCs w:val="20"/>
              </w:rPr>
              <w:t>достигшему</w:t>
            </w:r>
            <w:proofErr w:type="gramEnd"/>
            <w:r w:rsidRPr="00A05601">
              <w:rPr>
                <w:sz w:val="20"/>
                <w:szCs w:val="20"/>
              </w:rPr>
              <w:t xml:space="preserve"> 14-летнего возраста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законный представитель несовершеннолетнего гражданина Республики Беларусь представляет:</w:t>
            </w:r>
            <w:r w:rsidRPr="00A05601">
              <w:rPr>
                <w:sz w:val="20"/>
                <w:szCs w:val="20"/>
              </w:rPr>
              <w:br/>
            </w:r>
            <w:r w:rsidRPr="00A05601">
              <w:rPr>
                <w:sz w:val="20"/>
                <w:szCs w:val="20"/>
              </w:rPr>
              <w:br/>
              <w:t>заявление</w:t>
            </w:r>
            <w:r w:rsidRPr="00A05601">
              <w:rPr>
                <w:sz w:val="20"/>
                <w:szCs w:val="20"/>
              </w:rPr>
              <w:br/>
            </w:r>
            <w:r w:rsidRPr="00A05601">
              <w:rPr>
                <w:sz w:val="20"/>
                <w:szCs w:val="20"/>
              </w:rPr>
              <w:br/>
              <w:t>свидетельство (документ) о рождении несовершеннолетнего</w:t>
            </w:r>
            <w:r w:rsidRPr="00A05601">
              <w:rPr>
                <w:sz w:val="20"/>
                <w:szCs w:val="20"/>
              </w:rPr>
              <w:br/>
            </w:r>
            <w:r w:rsidRPr="00A05601">
              <w:rPr>
                <w:sz w:val="20"/>
                <w:szCs w:val="20"/>
              </w:rPr>
              <w:br/>
              <w:t>документ для выезда за границу несовершеннолетнего (при его наличии) – при приобретении гражданства Республики Беларусь</w:t>
            </w:r>
            <w:r w:rsidRPr="00A05601">
              <w:rPr>
                <w:sz w:val="20"/>
                <w:szCs w:val="20"/>
              </w:rPr>
              <w:br/>
            </w:r>
            <w:r w:rsidRPr="00A05601">
              <w:rPr>
                <w:sz w:val="20"/>
                <w:szCs w:val="20"/>
              </w:rPr>
              <w:br/>
              <w:t>вид на жительство несовершеннолетнего (при его наличии) – при приобретении гражданства Республики Беларусь</w:t>
            </w:r>
            <w:r w:rsidRPr="00A05601">
              <w:rPr>
                <w:sz w:val="20"/>
                <w:szCs w:val="20"/>
              </w:rPr>
              <w:br/>
            </w:r>
            <w:r w:rsidRPr="00A05601">
              <w:rPr>
                <w:sz w:val="20"/>
                <w:szCs w:val="20"/>
              </w:rPr>
              <w:br/>
              <w:t>4 цветные фотографии заявителя, соответствующие его возрасту, размером 40 x 50 мм (одним листом)</w:t>
            </w:r>
            <w:r w:rsidRPr="00A05601">
              <w:rPr>
                <w:sz w:val="20"/>
                <w:szCs w:val="20"/>
              </w:rPr>
              <w:br/>
            </w:r>
            <w:r w:rsidRPr="00A05601">
              <w:rPr>
                <w:sz w:val="20"/>
                <w:szCs w:val="20"/>
              </w:rPr>
              <w:br/>
              <w:t>документы, необходимые для регистрации по месту жительства</w:t>
            </w:r>
            <w:proofErr w:type="gramEnd"/>
            <w:r w:rsidRPr="00A05601">
              <w:rPr>
                <w:sz w:val="20"/>
                <w:szCs w:val="20"/>
              </w:rPr>
              <w:t xml:space="preserve"> </w:t>
            </w:r>
            <w:proofErr w:type="gramStart"/>
            <w:r w:rsidRPr="00A05601">
              <w:rPr>
                <w:sz w:val="20"/>
                <w:szCs w:val="20"/>
              </w:rP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A05601">
              <w:rPr>
                <w:sz w:val="20"/>
                <w:szCs w:val="20"/>
              </w:rPr>
              <w:br/>
            </w:r>
            <w:r w:rsidRPr="00A05601">
              <w:rPr>
                <w:sz w:val="20"/>
                <w:szCs w:val="2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w:t>
            </w:r>
            <w:r w:rsidRPr="00A05601">
              <w:rPr>
                <w:sz w:val="20"/>
                <w:szCs w:val="20"/>
              </w:rPr>
              <w:lastRenderedPageBreak/>
              <w:t>организованных групп детей, выезжающих на оздоровление за рубеж, в случае выдачи им паспорта</w:t>
            </w:r>
            <w:r w:rsidRPr="00A05601">
              <w:rPr>
                <w:sz w:val="20"/>
                <w:szCs w:val="20"/>
              </w:rPr>
              <w:br/>
            </w:r>
            <w:r w:rsidRPr="00A05601">
              <w:rPr>
                <w:sz w:val="20"/>
                <w:szCs w:val="20"/>
              </w:rPr>
              <w:br/>
              <w:t>копия решения</w:t>
            </w:r>
            <w:proofErr w:type="gramEnd"/>
            <w:r w:rsidRPr="00A05601">
              <w:rPr>
                <w:sz w:val="20"/>
                <w:szCs w:val="20"/>
              </w:rPr>
              <w:t xml:space="preserve"> комиссии </w:t>
            </w:r>
            <w:proofErr w:type="gramStart"/>
            <w:r w:rsidRPr="00A05601">
              <w:rPr>
                <w:sz w:val="20"/>
                <w:szCs w:val="20"/>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A05601">
              <w:rPr>
                <w:sz w:val="20"/>
                <w:szCs w:val="20"/>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A05601">
              <w:rPr>
                <w:sz w:val="20"/>
                <w:szCs w:val="20"/>
              </w:rPr>
              <w:br/>
            </w:r>
            <w:r w:rsidRPr="00A05601">
              <w:rPr>
                <w:sz w:val="20"/>
                <w:szCs w:val="20"/>
              </w:rPr>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w:t>
            </w:r>
            <w:r w:rsidRPr="00A05601">
              <w:rPr>
                <w:sz w:val="20"/>
                <w:szCs w:val="20"/>
              </w:rPr>
              <w:br/>
            </w:r>
            <w:r w:rsidRPr="00A05601">
              <w:rPr>
                <w:sz w:val="20"/>
                <w:szCs w:val="20"/>
              </w:rPr>
              <w:br/>
              <w:t>1 базовая величина – дополнительно за выдачу паспорта в ускоренном порядке</w:t>
            </w:r>
            <w:r w:rsidRPr="00A05601">
              <w:rPr>
                <w:sz w:val="20"/>
                <w:szCs w:val="20"/>
              </w:rPr>
              <w:br/>
            </w:r>
            <w:r w:rsidRPr="00A05601">
              <w:rPr>
                <w:sz w:val="20"/>
                <w:szCs w:val="20"/>
              </w:rPr>
              <w:br/>
              <w:t>2 базовые величины – дополнительно за выдачу паспорта в срочном порядке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05601">
              <w:rPr>
                <w:sz w:val="20"/>
                <w:szCs w:val="20"/>
              </w:rPr>
              <w:br/>
            </w:r>
            <w:r w:rsidRPr="00A05601">
              <w:rPr>
                <w:sz w:val="20"/>
                <w:szCs w:val="20"/>
              </w:rPr>
              <w:br/>
              <w:t>1 месяц со дня подачи заявления для иных граждан Республики Беларусь</w:t>
            </w:r>
            <w:r w:rsidRPr="00A05601">
              <w:rPr>
                <w:sz w:val="20"/>
                <w:szCs w:val="20"/>
              </w:rPr>
              <w:br/>
            </w:r>
            <w:r w:rsidRPr="00A05601">
              <w:rPr>
                <w:sz w:val="20"/>
                <w:szCs w:val="20"/>
              </w:rPr>
              <w:br/>
              <w:t>15 дней со дня подачи заявления – в случае выдачи паспорта в ускоренном порядке</w:t>
            </w:r>
            <w:r w:rsidRPr="00A05601">
              <w:rPr>
                <w:sz w:val="20"/>
                <w:szCs w:val="20"/>
              </w:rPr>
              <w:br/>
            </w:r>
            <w:r w:rsidRPr="00A05601">
              <w:rPr>
                <w:sz w:val="20"/>
                <w:szCs w:val="20"/>
              </w:rPr>
              <w:br/>
              <w:t>7 дней со дня</w:t>
            </w:r>
            <w:proofErr w:type="gramEnd"/>
            <w:r w:rsidRPr="00A05601">
              <w:rPr>
                <w:sz w:val="20"/>
                <w:szCs w:val="20"/>
              </w:rPr>
              <w:t xml:space="preserve"> подачи заявления – </w:t>
            </w:r>
            <w:r w:rsidRPr="00A05601">
              <w:rPr>
                <w:sz w:val="20"/>
                <w:szCs w:val="20"/>
              </w:rPr>
              <w:lastRenderedPageBreak/>
              <w:t>в случае выдачи паспорта в срочном порядке в подразделениях по гражданству и миграции, расположенных в г. Минске и областных центрах</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5 лет</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spacing w:before="120"/>
              <w:jc w:val="both"/>
              <w:rPr>
                <w:sz w:val="20"/>
                <w:szCs w:val="20"/>
              </w:rPr>
            </w:pPr>
            <w:r w:rsidRPr="00A05601">
              <w:rPr>
                <w:sz w:val="20"/>
                <w:szCs w:val="20"/>
              </w:rPr>
              <w:lastRenderedPageBreak/>
              <w:t xml:space="preserve">11.1.3. </w:t>
            </w:r>
            <w:proofErr w:type="gramStart"/>
            <w:r w:rsidRPr="00A05601">
              <w:rPr>
                <w:sz w:val="20"/>
                <w:szCs w:val="20"/>
              </w:rPr>
              <w:t>достигшему</w:t>
            </w:r>
            <w:proofErr w:type="gramEnd"/>
            <w:r w:rsidRPr="00A05601">
              <w:rPr>
                <w:sz w:val="20"/>
                <w:szCs w:val="20"/>
              </w:rPr>
              <w:t xml:space="preserve"> 14-летнего возраста, – в случае утраты (хищения) паспорта</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r>
            <w:proofErr w:type="spellStart"/>
            <w:proofErr w:type="gramStart"/>
            <w:r w:rsidRPr="00A05601">
              <w:rPr>
                <w:sz w:val="20"/>
                <w:szCs w:val="20"/>
              </w:rPr>
              <w:t>заявление</w:t>
            </w:r>
            <w:proofErr w:type="spellEnd"/>
            <w:proofErr w:type="gramEnd"/>
            <w:r w:rsidRPr="00A05601">
              <w:rPr>
                <w:sz w:val="20"/>
                <w:szCs w:val="20"/>
              </w:rPr>
              <w:t xml:space="preserve"> с указанием обстоятельств утраты (хищения) паспорта</w:t>
            </w:r>
            <w:r w:rsidRPr="00A05601">
              <w:rPr>
                <w:sz w:val="20"/>
                <w:szCs w:val="20"/>
              </w:rPr>
              <w:br/>
            </w:r>
            <w:r w:rsidRPr="00A05601">
              <w:rPr>
                <w:sz w:val="20"/>
                <w:szCs w:val="20"/>
              </w:rPr>
              <w:br/>
              <w:t>4 цветные фотографии заявителя, соответствующие его возрасту, размером 40 x 50 мм (одним листом)</w:t>
            </w:r>
            <w:r w:rsidRPr="00A05601">
              <w:rPr>
                <w:sz w:val="20"/>
                <w:szCs w:val="20"/>
              </w:rPr>
              <w:br/>
            </w:r>
            <w:r w:rsidRPr="00A05601">
              <w:rPr>
                <w:sz w:val="20"/>
                <w:szCs w:val="20"/>
              </w:rPr>
              <w:br/>
              <w:t>свидетельство о рождении ребенка заявителя – в случае, если заявитель имеет ребенка, не достигшего 18-летнего возраста</w:t>
            </w:r>
            <w:r w:rsidRPr="00A05601">
              <w:rPr>
                <w:sz w:val="20"/>
                <w:szCs w:val="20"/>
              </w:rPr>
              <w:br/>
            </w:r>
            <w:r w:rsidRPr="00A05601">
              <w:rPr>
                <w:sz w:val="20"/>
                <w:szCs w:val="20"/>
              </w:rPr>
              <w:br/>
              <w:t>документы, подтверждающие внесение изменений, исправлений (при необходимости):</w:t>
            </w:r>
            <w:r w:rsidRPr="00A05601">
              <w:rPr>
                <w:sz w:val="20"/>
                <w:szCs w:val="20"/>
              </w:rPr>
              <w:br/>
            </w:r>
            <w:r w:rsidRPr="00A05601">
              <w:rPr>
                <w:sz w:val="20"/>
                <w:szCs w:val="20"/>
              </w:rPr>
              <w:br/>
              <w:t>свидетельство (документ) о рождении заявителя</w:t>
            </w:r>
            <w:r w:rsidRPr="00A05601">
              <w:rPr>
                <w:sz w:val="20"/>
                <w:szCs w:val="20"/>
              </w:rPr>
              <w:br/>
            </w:r>
            <w:r w:rsidRPr="00A05601">
              <w:rPr>
                <w:sz w:val="20"/>
                <w:szCs w:val="20"/>
              </w:rPr>
              <w:br/>
              <w:t xml:space="preserve">свидетельство (документ) о заключении брака – в случае, если заявитель состоит </w:t>
            </w:r>
            <w:r w:rsidRPr="00A05601">
              <w:rPr>
                <w:sz w:val="20"/>
                <w:szCs w:val="20"/>
              </w:rPr>
              <w:lastRenderedPageBreak/>
              <w:t>в </w:t>
            </w:r>
            <w:proofErr w:type="gramStart"/>
            <w:r w:rsidRPr="00A05601">
              <w:rPr>
                <w:sz w:val="20"/>
                <w:szCs w:val="20"/>
              </w:rPr>
              <w:t>браке</w:t>
            </w:r>
            <w:r w:rsidRPr="00A05601">
              <w:rPr>
                <w:sz w:val="20"/>
                <w:szCs w:val="20"/>
              </w:rPr>
              <w:br/>
            </w:r>
            <w:r w:rsidRPr="00A05601">
              <w:rPr>
                <w:sz w:val="20"/>
                <w:szCs w:val="20"/>
              </w:rPr>
              <w:br/>
              <w:t>свидетельство (документ) о расторжении брака либо копия решения суда о расторжении брака – в случае расторжения заявителем брака</w:t>
            </w:r>
            <w:r w:rsidRPr="00A05601">
              <w:rPr>
                <w:sz w:val="20"/>
                <w:szCs w:val="20"/>
              </w:rPr>
              <w:br/>
            </w:r>
            <w:r w:rsidRPr="00A05601">
              <w:rPr>
                <w:sz w:val="20"/>
                <w:szCs w:val="2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A05601">
              <w:rPr>
                <w:sz w:val="20"/>
                <w:szCs w:val="20"/>
              </w:rPr>
              <w:br/>
            </w:r>
            <w:r w:rsidRPr="00A05601">
              <w:rPr>
                <w:sz w:val="20"/>
                <w:szCs w:val="20"/>
              </w:rPr>
              <w:br/>
              <w:t>свидетельство о перемене имени – в случае перемены заявителем фамилии, собственного имени, отчества</w:t>
            </w:r>
            <w:r w:rsidRPr="00A05601">
              <w:rPr>
                <w:sz w:val="20"/>
                <w:szCs w:val="20"/>
              </w:rPr>
              <w:br/>
            </w:r>
            <w:r w:rsidRPr="00A05601">
              <w:rPr>
                <w:sz w:val="20"/>
                <w:szCs w:val="20"/>
              </w:rPr>
              <w:br/>
              <w:t>свидетельство на возвращение в Республику Беларусь – для граждан Республики Беларусь, паспорт</w:t>
            </w:r>
            <w:proofErr w:type="gramEnd"/>
            <w:r w:rsidRPr="00A05601">
              <w:rPr>
                <w:sz w:val="20"/>
                <w:szCs w:val="20"/>
              </w:rPr>
              <w:t xml:space="preserve"> </w:t>
            </w:r>
            <w:proofErr w:type="gramStart"/>
            <w:r w:rsidRPr="00A05601">
              <w:rPr>
                <w:sz w:val="20"/>
                <w:szCs w:val="20"/>
              </w:rPr>
              <w:t>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A05601">
              <w:rPr>
                <w:sz w:val="20"/>
                <w:szCs w:val="20"/>
              </w:rPr>
              <w:br/>
            </w:r>
            <w:r w:rsidRPr="00A05601">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w:t>
            </w:r>
            <w:proofErr w:type="gramEnd"/>
            <w:r w:rsidRPr="00A05601">
              <w:rPr>
                <w:sz w:val="20"/>
                <w:szCs w:val="20"/>
              </w:rPr>
              <w:t xml:space="preserve">, </w:t>
            </w:r>
            <w:proofErr w:type="gramStart"/>
            <w:r w:rsidRPr="00A05601">
              <w:rPr>
                <w:sz w:val="20"/>
                <w:szCs w:val="20"/>
              </w:rPr>
              <w:t>в случае выдачи им паспорта</w:t>
            </w:r>
            <w:r w:rsidRPr="00A05601">
              <w:rPr>
                <w:sz w:val="20"/>
                <w:szCs w:val="20"/>
              </w:rPr>
              <w:br/>
            </w:r>
            <w:r w:rsidRPr="00A05601">
              <w:rPr>
                <w:sz w:val="20"/>
                <w:szCs w:val="2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rsidRPr="00A05601">
              <w:rPr>
                <w:sz w:val="20"/>
                <w:szCs w:val="20"/>
              </w:rPr>
              <w:lastRenderedPageBreak/>
              <w:t>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A05601">
              <w:rPr>
                <w:sz w:val="20"/>
                <w:szCs w:val="20"/>
              </w:rPr>
              <w:br/>
            </w:r>
            <w:r w:rsidRPr="00A05601">
              <w:rPr>
                <w:sz w:val="20"/>
                <w:szCs w:val="20"/>
              </w:rPr>
              <w:br/>
              <w:t>документ, подтверждающий</w:t>
            </w:r>
            <w:proofErr w:type="gramEnd"/>
            <w:r w:rsidRPr="00A05601">
              <w:rPr>
                <w:sz w:val="20"/>
                <w:szCs w:val="20"/>
              </w:rPr>
              <w:t xml:space="preserve">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 – для граждан Республики Беларусь, находящихся на полном государственном обеспечении</w:t>
            </w:r>
            <w:r w:rsidRPr="00A05601">
              <w:rPr>
                <w:sz w:val="20"/>
                <w:szCs w:val="20"/>
              </w:rPr>
              <w:br/>
            </w:r>
            <w:r w:rsidRPr="00A05601">
              <w:rPr>
                <w:sz w:val="20"/>
                <w:szCs w:val="20"/>
              </w:rPr>
              <w:br/>
              <w:t>1 базовая величина – для иных граждан Республики Беларусь</w:t>
            </w:r>
            <w:r w:rsidRPr="00A05601">
              <w:rPr>
                <w:sz w:val="20"/>
                <w:szCs w:val="20"/>
              </w:rPr>
              <w:br/>
            </w:r>
            <w:r w:rsidRPr="00A05601">
              <w:rPr>
                <w:sz w:val="20"/>
                <w:szCs w:val="20"/>
              </w:rPr>
              <w:br/>
              <w:t>1 базовая величина – дополнительно за выдачу паспорта в ускоренном порядке</w:t>
            </w:r>
            <w:r w:rsidRPr="00A05601">
              <w:rPr>
                <w:sz w:val="20"/>
                <w:szCs w:val="20"/>
              </w:rPr>
              <w:br/>
            </w:r>
            <w:r w:rsidRPr="00A05601">
              <w:rPr>
                <w:sz w:val="20"/>
                <w:szCs w:val="20"/>
              </w:rPr>
              <w:br/>
            </w:r>
            <w:r w:rsidRPr="00A05601">
              <w:rPr>
                <w:sz w:val="20"/>
                <w:szCs w:val="20"/>
              </w:rPr>
              <w:lastRenderedPageBreak/>
              <w:t>2 базовые величины – дополнительно за выдачу паспорта в срочном порядке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05601">
              <w:rPr>
                <w:sz w:val="20"/>
                <w:szCs w:val="20"/>
              </w:rPr>
              <w:br/>
            </w:r>
            <w:r w:rsidRPr="00A05601">
              <w:rPr>
                <w:sz w:val="20"/>
                <w:szCs w:val="20"/>
              </w:rPr>
              <w:br/>
              <w:t xml:space="preserve">1 месяц со дня подачи заявления – </w:t>
            </w:r>
            <w:r w:rsidRPr="00A05601">
              <w:rPr>
                <w:sz w:val="20"/>
                <w:szCs w:val="20"/>
              </w:rPr>
              <w:lastRenderedPageBreak/>
              <w:t>для иных граждан Республики Беларусь</w:t>
            </w:r>
            <w:r w:rsidRPr="00A05601">
              <w:rPr>
                <w:sz w:val="20"/>
                <w:szCs w:val="20"/>
              </w:rPr>
              <w:br/>
            </w:r>
            <w:r w:rsidRPr="00A05601">
              <w:rPr>
                <w:sz w:val="20"/>
                <w:szCs w:val="20"/>
              </w:rPr>
              <w:br/>
              <w:t>15 дней со дня подачи заявления – в случае выдачи паспорта в ускоренном порядке</w:t>
            </w:r>
            <w:r w:rsidRPr="00A05601">
              <w:rPr>
                <w:sz w:val="20"/>
                <w:szCs w:val="20"/>
              </w:rPr>
              <w:br/>
            </w:r>
            <w:r w:rsidRPr="00A05601">
              <w:rPr>
                <w:sz w:val="20"/>
                <w:szCs w:val="20"/>
              </w:rPr>
              <w:br/>
              <w:t>7 дней со дня</w:t>
            </w:r>
            <w:proofErr w:type="gramEnd"/>
            <w:r w:rsidRPr="00A05601">
              <w:rPr>
                <w:sz w:val="20"/>
                <w:szCs w:val="2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581"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10 лет – для граждан Республики Беларусь, не достигших 64-летнего возраста</w:t>
            </w:r>
            <w:r w:rsidRPr="00A05601">
              <w:rPr>
                <w:sz w:val="20"/>
                <w:szCs w:val="20"/>
              </w:rPr>
              <w:br/>
            </w:r>
            <w:r w:rsidRPr="00A05601">
              <w:rPr>
                <w:sz w:val="20"/>
                <w:szCs w:val="20"/>
              </w:rPr>
              <w:br/>
              <w:t>до достижения 100-, 125-летнего возраста – для граждан Республики Беларусь, достигших соответственно 64-, 99-летнего возраста</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11.1.4. не </w:t>
            </w:r>
            <w:proofErr w:type="gramStart"/>
            <w:r w:rsidRPr="00A05601">
              <w:rPr>
                <w:sz w:val="20"/>
                <w:szCs w:val="20"/>
              </w:rPr>
              <w:t>достигшему</w:t>
            </w:r>
            <w:proofErr w:type="gramEnd"/>
            <w:r w:rsidRPr="00A05601">
              <w:rPr>
                <w:sz w:val="20"/>
                <w:szCs w:val="20"/>
              </w:rPr>
              <w:t xml:space="preserve"> 14-летнего возраста, – в случае утраты (хищения) паспорта</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законный представитель несовершеннолетнего гражданина Республики Беларусь представляет:</w:t>
            </w:r>
            <w:r w:rsidRPr="00A05601">
              <w:rPr>
                <w:sz w:val="20"/>
                <w:szCs w:val="20"/>
              </w:rPr>
              <w:br/>
            </w:r>
            <w:r w:rsidRPr="00A05601">
              <w:rPr>
                <w:sz w:val="20"/>
                <w:szCs w:val="20"/>
              </w:rPr>
              <w:br/>
              <w:t>заявление</w:t>
            </w:r>
            <w:r w:rsidRPr="00A05601">
              <w:rPr>
                <w:sz w:val="20"/>
                <w:szCs w:val="20"/>
              </w:rPr>
              <w:br/>
            </w:r>
            <w:r w:rsidRPr="00A05601">
              <w:rPr>
                <w:sz w:val="20"/>
                <w:szCs w:val="20"/>
              </w:rPr>
              <w:br/>
            </w:r>
            <w:proofErr w:type="spellStart"/>
            <w:proofErr w:type="gramStart"/>
            <w:r w:rsidRPr="00A05601">
              <w:rPr>
                <w:sz w:val="20"/>
                <w:szCs w:val="20"/>
              </w:rPr>
              <w:t>заявление</w:t>
            </w:r>
            <w:proofErr w:type="spellEnd"/>
            <w:proofErr w:type="gramEnd"/>
            <w:r w:rsidRPr="00A05601">
              <w:rPr>
                <w:sz w:val="20"/>
                <w:szCs w:val="20"/>
              </w:rPr>
              <w:t xml:space="preserve"> с указанием обстоятельств утраты (хищения) паспорта</w:t>
            </w:r>
            <w:r w:rsidRPr="00A05601">
              <w:rPr>
                <w:sz w:val="20"/>
                <w:szCs w:val="20"/>
              </w:rPr>
              <w:br/>
            </w:r>
            <w:r w:rsidRPr="00A05601">
              <w:rPr>
                <w:sz w:val="20"/>
                <w:szCs w:val="20"/>
              </w:rPr>
              <w:br/>
              <w:t>4 цветные фотографии заявителя, соответствующие его возрасту, размером 40 x 50 мм (одним листом)</w:t>
            </w:r>
            <w:r w:rsidRPr="00A05601">
              <w:rPr>
                <w:sz w:val="20"/>
                <w:szCs w:val="20"/>
              </w:rPr>
              <w:br/>
            </w:r>
            <w:r w:rsidRPr="00A05601">
              <w:rPr>
                <w:sz w:val="20"/>
                <w:szCs w:val="20"/>
              </w:rPr>
              <w:br/>
              <w:t>свидетельство (документ) о рождении несовершеннолетнего</w:t>
            </w:r>
            <w:r w:rsidRPr="00A05601">
              <w:rPr>
                <w:sz w:val="20"/>
                <w:szCs w:val="20"/>
              </w:rPr>
              <w:br/>
            </w:r>
            <w:r w:rsidRPr="00A05601">
              <w:rPr>
                <w:sz w:val="20"/>
                <w:szCs w:val="20"/>
              </w:rP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w:t>
            </w:r>
            <w:proofErr w:type="gramStart"/>
            <w:r w:rsidRPr="00A05601">
              <w:rPr>
                <w:sz w:val="20"/>
                <w:szCs w:val="20"/>
              </w:rPr>
              <w:t>свидетельству на возвращение в Республику Беларусь</w:t>
            </w:r>
            <w:r w:rsidRPr="00A05601">
              <w:rPr>
                <w:sz w:val="20"/>
                <w:szCs w:val="20"/>
              </w:rPr>
              <w:br/>
            </w:r>
            <w:r w:rsidRPr="00A05601">
              <w:rPr>
                <w:sz w:val="20"/>
                <w:szCs w:val="2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w:t>
            </w:r>
            <w:r w:rsidRPr="00A05601">
              <w:rPr>
                <w:sz w:val="20"/>
                <w:szCs w:val="20"/>
              </w:rPr>
              <w:lastRenderedPageBreak/>
              <w:t>организованных групп детей, выезжающих на оздоровление за рубеж, в случае выдачи им паспорта</w:t>
            </w:r>
            <w:r w:rsidRPr="00A05601">
              <w:rPr>
                <w:sz w:val="20"/>
                <w:szCs w:val="20"/>
              </w:rPr>
              <w:br/>
            </w:r>
            <w:r w:rsidRPr="00A05601">
              <w:rPr>
                <w:sz w:val="20"/>
                <w:szCs w:val="20"/>
              </w:rPr>
              <w:br/>
              <w:t>копия решения комиссии по направлению граждан Республики Беларусь за пределы республики для получения медицинской помощи при</w:t>
            </w:r>
            <w:proofErr w:type="gramEnd"/>
            <w:r w:rsidRPr="00A05601">
              <w:rPr>
                <w:sz w:val="20"/>
                <w:szCs w:val="20"/>
              </w:rPr>
              <w:t xml:space="preserve"> </w:t>
            </w:r>
            <w:proofErr w:type="gramStart"/>
            <w:r w:rsidRPr="00A05601">
              <w:rPr>
                <w:sz w:val="20"/>
                <w:szCs w:val="20"/>
              </w:rPr>
              <w:t>Министерстве</w:t>
            </w:r>
            <w:proofErr w:type="gramEnd"/>
            <w:r w:rsidRPr="00A05601">
              <w:rPr>
                <w:sz w:val="20"/>
                <w:szCs w:val="2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A05601">
              <w:rPr>
                <w:sz w:val="20"/>
                <w:szCs w:val="20"/>
              </w:rPr>
              <w:br/>
            </w:r>
            <w:r w:rsidRPr="00A05601">
              <w:rPr>
                <w:sz w:val="20"/>
                <w:szCs w:val="20"/>
              </w:rPr>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w:t>
            </w:r>
            <w:r w:rsidRPr="00A05601">
              <w:rPr>
                <w:sz w:val="20"/>
                <w:szCs w:val="20"/>
              </w:rPr>
              <w:br/>
            </w:r>
            <w:r w:rsidRPr="00A05601">
              <w:rPr>
                <w:sz w:val="20"/>
                <w:szCs w:val="20"/>
              </w:rPr>
              <w:br/>
              <w:t>1 базовая величина – дополнительно за выдачу паспорта в ускоренном порядке</w:t>
            </w:r>
            <w:r w:rsidRPr="00A05601">
              <w:rPr>
                <w:sz w:val="20"/>
                <w:szCs w:val="20"/>
              </w:rPr>
              <w:br/>
            </w:r>
            <w:r w:rsidRPr="00A05601">
              <w:rPr>
                <w:sz w:val="20"/>
                <w:szCs w:val="20"/>
              </w:rPr>
              <w:br/>
              <w:t>2 базовые величины – дополнительно за выдачу паспорта в срочном порядке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05601">
              <w:rPr>
                <w:sz w:val="20"/>
                <w:szCs w:val="20"/>
              </w:rPr>
              <w:br/>
            </w:r>
            <w:r w:rsidRPr="00A05601">
              <w:rPr>
                <w:sz w:val="20"/>
                <w:szCs w:val="20"/>
              </w:rPr>
              <w:br/>
              <w:t>1 месяц со дня подачи заявления – для иных граждан Республики Беларусь</w:t>
            </w:r>
            <w:r w:rsidRPr="00A05601">
              <w:rPr>
                <w:sz w:val="20"/>
                <w:szCs w:val="20"/>
              </w:rPr>
              <w:br/>
            </w:r>
            <w:r w:rsidRPr="00A05601">
              <w:rPr>
                <w:sz w:val="20"/>
                <w:szCs w:val="20"/>
              </w:rPr>
              <w:br/>
              <w:t xml:space="preserve">15 дней со дня подачи заявления – в случае выдачи паспорта </w:t>
            </w:r>
            <w:r w:rsidRPr="00A05601">
              <w:rPr>
                <w:sz w:val="20"/>
                <w:szCs w:val="20"/>
              </w:rPr>
              <w:lastRenderedPageBreak/>
              <w:t>в ускоренном порядке</w:t>
            </w:r>
            <w:r w:rsidRPr="00A05601">
              <w:rPr>
                <w:sz w:val="20"/>
                <w:szCs w:val="20"/>
              </w:rPr>
              <w:br/>
            </w:r>
            <w:r w:rsidRPr="00A05601">
              <w:rPr>
                <w:sz w:val="20"/>
                <w:szCs w:val="20"/>
              </w:rPr>
              <w:br/>
              <w:t>7 дней со дня</w:t>
            </w:r>
            <w:proofErr w:type="gramEnd"/>
            <w:r w:rsidRPr="00A05601">
              <w:rPr>
                <w:sz w:val="20"/>
                <w:szCs w:val="2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5 лет</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11.1</w:t>
            </w:r>
            <w:r w:rsidRPr="00A05601">
              <w:rPr>
                <w:sz w:val="20"/>
                <w:szCs w:val="20"/>
                <w:vertAlign w:val="superscript"/>
              </w:rPr>
              <w:t>1</w:t>
            </w:r>
            <w:r w:rsidRPr="00A05601">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2090" w:type="dxa"/>
          </w:tcPr>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11.1</w:t>
            </w:r>
            <w:r w:rsidRPr="00A05601">
              <w:rPr>
                <w:sz w:val="20"/>
                <w:szCs w:val="20"/>
                <w:vertAlign w:val="superscript"/>
              </w:rPr>
              <w:t>1</w:t>
            </w:r>
            <w:r w:rsidRPr="00A05601">
              <w:rPr>
                <w:sz w:val="20"/>
                <w:szCs w:val="20"/>
              </w:rPr>
              <w:t xml:space="preserve">.1. </w:t>
            </w:r>
            <w:proofErr w:type="gramStart"/>
            <w:r w:rsidRPr="00A05601">
              <w:rPr>
                <w:sz w:val="20"/>
                <w:szCs w:val="20"/>
              </w:rPr>
              <w:t>достигшему</w:t>
            </w:r>
            <w:proofErr w:type="gramEnd"/>
            <w:r w:rsidRPr="00A05601">
              <w:rPr>
                <w:sz w:val="20"/>
                <w:szCs w:val="20"/>
              </w:rPr>
              <w:t xml:space="preserve"> 14-летнего возраста, – впервые</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документ, удостоверяющий личность (при его наличии)</w:t>
            </w:r>
            <w:r w:rsidRPr="00A05601">
              <w:rPr>
                <w:sz w:val="20"/>
                <w:szCs w:val="20"/>
              </w:rPr>
              <w:br/>
            </w:r>
            <w:r w:rsidRPr="00A05601">
              <w:rPr>
                <w:sz w:val="20"/>
                <w:szCs w:val="20"/>
              </w:rPr>
              <w:br/>
              <w:t>свидетельство (документ) о рождении заявителя (при необходимости)</w:t>
            </w:r>
            <w:r w:rsidRPr="00A05601">
              <w:rPr>
                <w:sz w:val="20"/>
                <w:szCs w:val="20"/>
              </w:rPr>
              <w:br/>
            </w:r>
            <w:r w:rsidRPr="00A05601">
              <w:rPr>
                <w:sz w:val="20"/>
                <w:szCs w:val="20"/>
              </w:rPr>
              <w:br/>
              <w:t>документ для выезда за границу (при его наличии) – при приобретении гражданства Республики Беларусь</w:t>
            </w:r>
            <w:r w:rsidRPr="00A05601">
              <w:rPr>
                <w:sz w:val="20"/>
                <w:szCs w:val="20"/>
              </w:rPr>
              <w:br/>
            </w:r>
            <w:r w:rsidRPr="00A05601">
              <w:rPr>
                <w:sz w:val="20"/>
                <w:szCs w:val="20"/>
              </w:rPr>
              <w:br/>
              <w:t>вид на жительство (при его наличии) – при приобретении гражданства Республики Беларусь</w:t>
            </w:r>
            <w:r w:rsidRPr="00A05601">
              <w:rPr>
                <w:sz w:val="20"/>
                <w:szCs w:val="20"/>
              </w:rPr>
              <w:br/>
            </w:r>
            <w:r w:rsidRPr="00A05601">
              <w:rPr>
                <w:sz w:val="20"/>
                <w:szCs w:val="20"/>
              </w:rPr>
              <w:br/>
              <w:t xml:space="preserve">документы, необходимые для регистрации по месту жительства, указанные в пункте 13.1 </w:t>
            </w:r>
            <w:r w:rsidRPr="00A05601">
              <w:rPr>
                <w:sz w:val="20"/>
                <w:szCs w:val="20"/>
              </w:rPr>
              <w:lastRenderedPageBreak/>
              <w:t>настоящего перечня (для граждан, постоянно проживающих в Республике Беларусь, не имеющих</w:t>
            </w:r>
            <w:proofErr w:type="gramEnd"/>
            <w:r w:rsidRPr="00A05601">
              <w:rPr>
                <w:sz w:val="20"/>
                <w:szCs w:val="20"/>
              </w:rPr>
              <w:t xml:space="preserve"> </w:t>
            </w:r>
            <w:proofErr w:type="gramStart"/>
            <w:r w:rsidRPr="00A05601">
              <w:rPr>
                <w:sz w:val="20"/>
                <w:szCs w:val="20"/>
              </w:rPr>
              <w:t>регистрации по месту жительства), – при обращении в подразделение по гражданству и миграции органа внутренних дел</w:t>
            </w:r>
            <w:r w:rsidRPr="00A05601">
              <w:rPr>
                <w:sz w:val="20"/>
                <w:szCs w:val="20"/>
              </w:rPr>
              <w:br/>
            </w:r>
            <w:r w:rsidRPr="00A05601">
              <w:rPr>
                <w:sz w:val="20"/>
                <w:szCs w:val="20"/>
              </w:rPr>
              <w:b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rsidRPr="00A05601">
              <w:rPr>
                <w:sz w:val="20"/>
                <w:szCs w:val="20"/>
              </w:rPr>
              <w:br/>
            </w:r>
            <w:r w:rsidRPr="00A05601">
              <w:rPr>
                <w:sz w:val="20"/>
                <w:szCs w:val="20"/>
              </w:rPr>
              <w:br/>
              <w:t>заявление с указанием обстоятельств утраты (хищения) паспорта гражданина Республики Беларусь (в случае утраты</w:t>
            </w:r>
            <w:proofErr w:type="gramEnd"/>
            <w:r w:rsidRPr="00A05601">
              <w:rPr>
                <w:sz w:val="20"/>
                <w:szCs w:val="20"/>
              </w:rPr>
              <w:t xml:space="preserve"> (</w:t>
            </w:r>
            <w:proofErr w:type="gramStart"/>
            <w:r w:rsidRPr="00A05601">
              <w:rPr>
                <w:sz w:val="20"/>
                <w:szCs w:val="20"/>
              </w:rPr>
              <w:t>хищения) паспорта)</w:t>
            </w:r>
            <w:r w:rsidRPr="00A05601">
              <w:rPr>
                <w:sz w:val="20"/>
                <w:szCs w:val="20"/>
              </w:rPr>
              <w:br/>
            </w:r>
            <w:r w:rsidRPr="00A05601">
              <w:rPr>
                <w:sz w:val="20"/>
                <w:szCs w:val="20"/>
              </w:rPr>
              <w:br/>
              <w:t>документ, подтверждающий внесение платы</w:t>
            </w:r>
            <w:proofErr w:type="gramEnd"/>
          </w:p>
        </w:tc>
        <w:tc>
          <w:tcPr>
            <w:tcW w:w="1745"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бесплатно – для граждан Республики Беларусь, находящихся на полном государственном обеспечении</w:t>
            </w:r>
            <w:r w:rsidRPr="00A05601">
              <w:rPr>
                <w:sz w:val="20"/>
                <w:szCs w:val="20"/>
              </w:rPr>
              <w:br/>
            </w:r>
            <w:r w:rsidRPr="00A05601">
              <w:rPr>
                <w:sz w:val="20"/>
                <w:szCs w:val="20"/>
              </w:rPr>
              <w:br/>
              <w:t>1 базовая величина – для граждан, достигших общеустановленного пенсионного возраста, и инвалидов I и II группы</w:t>
            </w:r>
            <w:r w:rsidRPr="00A05601">
              <w:rPr>
                <w:sz w:val="20"/>
                <w:szCs w:val="20"/>
              </w:rPr>
              <w:br/>
            </w:r>
            <w:r w:rsidRPr="00A05601">
              <w:rPr>
                <w:sz w:val="20"/>
                <w:szCs w:val="20"/>
              </w:rPr>
              <w:lastRenderedPageBreak/>
              <w:br/>
              <w:t>1,5 базовой величины – для иных граждан Республики Беларусь</w:t>
            </w:r>
            <w:r w:rsidRPr="00A05601">
              <w:rPr>
                <w:sz w:val="20"/>
                <w:szCs w:val="20"/>
              </w:rPr>
              <w:br/>
            </w:r>
            <w:r w:rsidRPr="00A05601">
              <w:rPr>
                <w:sz w:val="20"/>
                <w:szCs w:val="20"/>
              </w:rPr>
              <w:br/>
              <w:t>1 базовая величина – дополнительно за выдачу идентификационной карты в ускоренном порядке</w:t>
            </w:r>
            <w:r w:rsidRPr="00A05601">
              <w:rPr>
                <w:sz w:val="20"/>
                <w:szCs w:val="20"/>
              </w:rPr>
              <w:br/>
            </w:r>
            <w:r w:rsidRPr="00A05601">
              <w:rPr>
                <w:sz w:val="20"/>
                <w:szCs w:val="20"/>
              </w:rPr>
              <w:br/>
              <w:t>2 базовые величины – дополнительно за выдачу идентификационной карты в срочном порядке</w:t>
            </w:r>
            <w:r w:rsidRPr="00A05601">
              <w:rPr>
                <w:sz w:val="20"/>
                <w:szCs w:val="20"/>
              </w:rPr>
              <w:br/>
            </w:r>
            <w:r w:rsidRPr="00A05601">
              <w:rPr>
                <w:sz w:val="20"/>
                <w:szCs w:val="20"/>
              </w:rPr>
              <w:br/>
              <w:t>25 евро – при обращении в</w:t>
            </w:r>
            <w:proofErr w:type="gramEnd"/>
            <w:r w:rsidRPr="00A05601">
              <w:rPr>
                <w:sz w:val="20"/>
                <w:szCs w:val="20"/>
              </w:rPr>
              <w:t> загранучреждение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15 рабочих дней со дня подачи заявления</w:t>
            </w:r>
            <w:r w:rsidRPr="00A05601">
              <w:rPr>
                <w:sz w:val="20"/>
                <w:szCs w:val="20"/>
              </w:rPr>
              <w:br/>
            </w:r>
            <w:r w:rsidRPr="00A05601">
              <w:rPr>
                <w:sz w:val="20"/>
                <w:szCs w:val="20"/>
              </w:rPr>
              <w:br/>
              <w:t>10 рабочих дней со дня подачи заявления – в случае выдачи идентификационной карты в ускоренном порядке</w:t>
            </w:r>
            <w:r w:rsidRPr="00A05601">
              <w:rPr>
                <w:sz w:val="20"/>
                <w:szCs w:val="20"/>
              </w:rPr>
              <w:br/>
            </w:r>
            <w:r w:rsidRPr="00A05601">
              <w:rPr>
                <w:sz w:val="20"/>
                <w:szCs w:val="20"/>
              </w:rPr>
              <w:br/>
              <w:t>5 рабочих дней со дня подачи заявления – в случае выдачи идентификационно</w:t>
            </w:r>
            <w:r w:rsidRPr="00A05601">
              <w:rPr>
                <w:sz w:val="20"/>
                <w:szCs w:val="20"/>
              </w:rPr>
              <w:lastRenderedPageBreak/>
              <w:t>й карты в срочном порядке</w:t>
            </w:r>
            <w:r w:rsidRPr="00A05601">
              <w:rPr>
                <w:sz w:val="20"/>
                <w:szCs w:val="20"/>
              </w:rPr>
              <w:br/>
            </w:r>
            <w:r w:rsidRPr="00A05601">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roofErr w:type="gramEnd"/>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10 лет</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11.1</w:t>
            </w:r>
            <w:r w:rsidRPr="00A05601">
              <w:rPr>
                <w:sz w:val="20"/>
                <w:szCs w:val="20"/>
                <w:vertAlign w:val="superscript"/>
              </w:rPr>
              <w:t>1</w:t>
            </w:r>
            <w:r w:rsidRPr="00A05601">
              <w:rPr>
                <w:sz w:val="20"/>
                <w:szCs w:val="20"/>
              </w:rPr>
              <w:t>.2. не </w:t>
            </w:r>
            <w:proofErr w:type="gramStart"/>
            <w:r w:rsidRPr="00A05601">
              <w:rPr>
                <w:sz w:val="20"/>
                <w:szCs w:val="20"/>
              </w:rPr>
              <w:t>достигшему</w:t>
            </w:r>
            <w:proofErr w:type="gramEnd"/>
            <w:r w:rsidRPr="00A05601">
              <w:rPr>
                <w:sz w:val="20"/>
                <w:szCs w:val="20"/>
              </w:rPr>
              <w:t xml:space="preserve"> 14-летнего возраста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законный представитель несовершеннолетнего гражданина Республики Беларусь представляет:</w:t>
            </w:r>
            <w:r w:rsidRPr="00A05601">
              <w:rPr>
                <w:sz w:val="20"/>
                <w:szCs w:val="20"/>
              </w:rPr>
              <w:br/>
            </w:r>
            <w:r w:rsidRPr="00A05601">
              <w:rPr>
                <w:sz w:val="20"/>
                <w:szCs w:val="20"/>
              </w:rPr>
              <w:br/>
              <w:t>заявление</w:t>
            </w:r>
            <w:r w:rsidRPr="00A05601">
              <w:rPr>
                <w:sz w:val="20"/>
                <w:szCs w:val="20"/>
              </w:rPr>
              <w:br/>
            </w:r>
            <w:r w:rsidRPr="00A05601">
              <w:rPr>
                <w:sz w:val="20"/>
                <w:szCs w:val="20"/>
              </w:rPr>
              <w:br/>
              <w:t>документ, удостоверяющий личность несовершеннолетнего (при его наличии)</w:t>
            </w:r>
            <w:r w:rsidRPr="00A05601">
              <w:rPr>
                <w:sz w:val="20"/>
                <w:szCs w:val="20"/>
              </w:rPr>
              <w:br/>
            </w:r>
            <w:r w:rsidRPr="00A05601">
              <w:rPr>
                <w:sz w:val="20"/>
                <w:szCs w:val="20"/>
              </w:rPr>
              <w:br/>
              <w:t>свидетельство (документ) о рождении несовершеннолетнего</w:t>
            </w:r>
            <w:r w:rsidRPr="00A05601">
              <w:rPr>
                <w:sz w:val="20"/>
                <w:szCs w:val="20"/>
              </w:rPr>
              <w:br/>
            </w:r>
            <w:r w:rsidRPr="00A05601">
              <w:rPr>
                <w:sz w:val="20"/>
                <w:szCs w:val="20"/>
              </w:rPr>
              <w:br/>
            </w:r>
            <w:r w:rsidRPr="00A05601">
              <w:rPr>
                <w:sz w:val="20"/>
                <w:szCs w:val="20"/>
              </w:rPr>
              <w:lastRenderedPageBreak/>
              <w:t>документ для выезда за границу несовершеннолетнего (при его наличии) – при приобретении гражданства Республики Беларусь</w:t>
            </w:r>
            <w:r w:rsidRPr="00A05601">
              <w:rPr>
                <w:sz w:val="20"/>
                <w:szCs w:val="20"/>
              </w:rPr>
              <w:br/>
            </w:r>
            <w:r w:rsidRPr="00A05601">
              <w:rPr>
                <w:sz w:val="20"/>
                <w:szCs w:val="20"/>
              </w:rPr>
              <w:br/>
              <w:t>вид на жительство несовершеннолетнего (при его наличии) – при приобретении гражданства Республики Беларусь</w:t>
            </w:r>
            <w:r w:rsidRPr="00A05601">
              <w:rPr>
                <w:sz w:val="20"/>
                <w:szCs w:val="20"/>
              </w:rPr>
              <w:br/>
            </w:r>
            <w:r w:rsidRPr="00A05601">
              <w:rPr>
                <w:sz w:val="20"/>
                <w:szCs w:val="20"/>
              </w:rPr>
              <w:br/>
              <w:t>документы, необходимые для регистрации по месту жительства несовершеннолетнего, указанные в пункте 13.1 настоящего перечня</w:t>
            </w:r>
            <w:proofErr w:type="gramEnd"/>
            <w:r w:rsidRPr="00A05601">
              <w:rPr>
                <w:sz w:val="20"/>
                <w:szCs w:val="20"/>
              </w:rPr>
              <w:t xml:space="preserve"> (</w:t>
            </w:r>
            <w:proofErr w:type="gramStart"/>
            <w:r w:rsidRPr="00A05601">
              <w:rPr>
                <w:sz w:val="20"/>
                <w:szCs w:val="20"/>
              </w:rPr>
              <w:t>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A05601">
              <w:rPr>
                <w:sz w:val="20"/>
                <w:szCs w:val="20"/>
              </w:rPr>
              <w:br/>
            </w:r>
            <w:r w:rsidRPr="00A05601">
              <w:rPr>
                <w:sz w:val="20"/>
                <w:szCs w:val="20"/>
              </w:rPr>
              <w:b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rsidRPr="00A05601">
              <w:rPr>
                <w:sz w:val="20"/>
                <w:szCs w:val="20"/>
              </w:rPr>
              <w:br/>
            </w:r>
            <w:r w:rsidRPr="00A05601">
              <w:rPr>
                <w:sz w:val="20"/>
                <w:szCs w:val="20"/>
              </w:rPr>
              <w:br/>
              <w:t>заявление с указанием</w:t>
            </w:r>
            <w:proofErr w:type="gramEnd"/>
            <w:r w:rsidRPr="00A05601">
              <w:rPr>
                <w:sz w:val="20"/>
                <w:szCs w:val="20"/>
              </w:rPr>
              <w:t xml:space="preserve"> обстоятельств утраты (хищения) паспорта гражданина Республики Беларусь (в случае утраты (хищения) паспорта)</w:t>
            </w:r>
            <w:r w:rsidRPr="00A05601">
              <w:rPr>
                <w:sz w:val="20"/>
                <w:szCs w:val="20"/>
              </w:rPr>
              <w:br/>
            </w:r>
            <w:r w:rsidRPr="00A05601">
              <w:rPr>
                <w:sz w:val="20"/>
                <w:szCs w:val="20"/>
              </w:rPr>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w:t>
            </w:r>
            <w:r w:rsidRPr="00A05601">
              <w:rPr>
                <w:sz w:val="20"/>
                <w:szCs w:val="20"/>
              </w:rPr>
              <w:br/>
            </w:r>
            <w:r w:rsidRPr="00A05601">
              <w:rPr>
                <w:sz w:val="20"/>
                <w:szCs w:val="20"/>
              </w:rPr>
              <w:br/>
              <w:t>1 базовая величина – дополнительно за выдачу идентификационной карты в ускоренном порядке</w:t>
            </w:r>
            <w:r w:rsidRPr="00A05601">
              <w:rPr>
                <w:sz w:val="20"/>
                <w:szCs w:val="20"/>
              </w:rPr>
              <w:br/>
            </w:r>
            <w:r w:rsidRPr="00A05601">
              <w:rPr>
                <w:sz w:val="20"/>
                <w:szCs w:val="20"/>
              </w:rPr>
              <w:br/>
              <w:t xml:space="preserve">2 базовые </w:t>
            </w:r>
            <w:r w:rsidRPr="00A05601">
              <w:rPr>
                <w:sz w:val="20"/>
                <w:szCs w:val="20"/>
              </w:rPr>
              <w:lastRenderedPageBreak/>
              <w:t>величины – дополнительно за выдачу идентификационной карты в срочном порядке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15 рабочих дней со дня подачи заявления</w:t>
            </w:r>
            <w:r w:rsidRPr="00A05601">
              <w:rPr>
                <w:sz w:val="20"/>
                <w:szCs w:val="20"/>
              </w:rPr>
              <w:br/>
            </w:r>
            <w:r w:rsidRPr="00A05601">
              <w:rPr>
                <w:sz w:val="20"/>
                <w:szCs w:val="20"/>
              </w:rPr>
              <w:br/>
              <w:t>10 рабочих дней со дня подачи заявления – в случае выдачи идентификационной карты в ускоренном порядке</w:t>
            </w:r>
            <w:r w:rsidRPr="00A05601">
              <w:rPr>
                <w:sz w:val="20"/>
                <w:szCs w:val="20"/>
              </w:rPr>
              <w:br/>
            </w:r>
            <w:r w:rsidRPr="00A05601">
              <w:rPr>
                <w:sz w:val="20"/>
                <w:szCs w:val="20"/>
              </w:rPr>
              <w:lastRenderedPageBreak/>
              <w:br/>
              <w:t>5 рабочих дней со дня подачи заявления – в случае выдачи идентификационной карты в срочном порядке</w:t>
            </w:r>
            <w:r w:rsidRPr="00A05601">
              <w:rPr>
                <w:sz w:val="20"/>
                <w:szCs w:val="20"/>
              </w:rPr>
              <w:br/>
            </w:r>
            <w:r w:rsidRPr="00A05601">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roofErr w:type="gramEnd"/>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5 лет</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lastRenderedPageBreak/>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11.1</w:t>
            </w:r>
            <w:r w:rsidRPr="00A05601">
              <w:rPr>
                <w:sz w:val="20"/>
                <w:szCs w:val="20"/>
                <w:vertAlign w:val="superscript"/>
              </w:rPr>
              <w:t>1</w:t>
            </w:r>
            <w:r w:rsidRPr="00A05601">
              <w:rPr>
                <w:sz w:val="20"/>
                <w:szCs w:val="20"/>
              </w:rPr>
              <w:t>.3. в случае утраты (хищения) идентификационной карты</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документы, подтверждающие внесение изменений, исправлений (при необходимости):</w:t>
            </w:r>
            <w:r w:rsidRPr="00A05601">
              <w:rPr>
                <w:sz w:val="20"/>
                <w:szCs w:val="20"/>
              </w:rPr>
              <w:br/>
            </w:r>
            <w:r w:rsidRPr="00A05601">
              <w:rPr>
                <w:sz w:val="20"/>
                <w:szCs w:val="20"/>
              </w:rPr>
              <w:br/>
              <w:t xml:space="preserve">свидетельство (документ) о рождении </w:t>
            </w:r>
            <w:r w:rsidRPr="00A05601">
              <w:rPr>
                <w:sz w:val="20"/>
                <w:szCs w:val="20"/>
              </w:rPr>
              <w:lastRenderedPageBreak/>
              <w:t>заявителя</w:t>
            </w:r>
            <w:r w:rsidRPr="00A05601">
              <w:rPr>
                <w:sz w:val="20"/>
                <w:szCs w:val="20"/>
              </w:rPr>
              <w:br/>
            </w:r>
            <w:r w:rsidRPr="00A05601">
              <w:rPr>
                <w:sz w:val="20"/>
                <w:szCs w:val="20"/>
              </w:rPr>
              <w:br/>
              <w:t>свидетельство (документ) о заключении брака – в случае, если заявитель состоит в браке</w:t>
            </w:r>
            <w:r w:rsidRPr="00A05601">
              <w:rPr>
                <w:sz w:val="20"/>
                <w:szCs w:val="20"/>
              </w:rPr>
              <w:br/>
            </w:r>
            <w:r w:rsidRPr="00A05601">
              <w:rPr>
                <w:sz w:val="20"/>
                <w:szCs w:val="20"/>
              </w:rPr>
              <w:br/>
              <w:t>свидетельство (документ) о расторжении брака либо копия решения суда о расторжении брака – в случае расторжения заявителем брака</w:t>
            </w:r>
            <w:r w:rsidRPr="00A05601">
              <w:rPr>
                <w:sz w:val="20"/>
                <w:szCs w:val="20"/>
              </w:rPr>
              <w:br/>
            </w:r>
            <w:r w:rsidRPr="00A05601">
              <w:rPr>
                <w:sz w:val="20"/>
                <w:szCs w:val="20"/>
              </w:rPr>
              <w:br/>
              <w:t>свидетельство о перемене имени – в случае перемены заявителем фамилии, собственного имени, отчества</w:t>
            </w:r>
            <w:r w:rsidRPr="00A05601">
              <w:rPr>
                <w:sz w:val="20"/>
                <w:szCs w:val="20"/>
              </w:rPr>
              <w:br/>
            </w:r>
            <w:r w:rsidRPr="00A05601">
              <w:rPr>
                <w:sz w:val="20"/>
                <w:szCs w:val="20"/>
              </w:rPr>
              <w:br/>
              <w:t>документ, подтверждающий внесение платы</w:t>
            </w:r>
            <w:proofErr w:type="gramEnd"/>
          </w:p>
        </w:tc>
        <w:tc>
          <w:tcPr>
            <w:tcW w:w="1745"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 xml:space="preserve">бесплатно – для граждан Республики Беларусь, находящихся на полном государственном </w:t>
            </w:r>
            <w:r w:rsidRPr="00A05601">
              <w:rPr>
                <w:sz w:val="20"/>
                <w:szCs w:val="20"/>
              </w:rPr>
              <w:lastRenderedPageBreak/>
              <w:t>обеспечении, несовершеннолетних граждан, не достигших 14-летнего возраста</w:t>
            </w:r>
            <w:r w:rsidRPr="00A05601">
              <w:rPr>
                <w:sz w:val="20"/>
                <w:szCs w:val="20"/>
              </w:rPr>
              <w:br/>
            </w:r>
            <w:r w:rsidRPr="00A05601">
              <w:rPr>
                <w:sz w:val="20"/>
                <w:szCs w:val="20"/>
              </w:rPr>
              <w:br/>
              <w:t>1 базовая величина – для граждан, достигших общеустановленного пенсионного возраста, и инвалидов I и II группы</w:t>
            </w:r>
            <w:r w:rsidRPr="00A05601">
              <w:rPr>
                <w:sz w:val="20"/>
                <w:szCs w:val="20"/>
              </w:rPr>
              <w:br/>
            </w:r>
            <w:r w:rsidRPr="00A05601">
              <w:rPr>
                <w:sz w:val="20"/>
                <w:szCs w:val="20"/>
              </w:rPr>
              <w:br/>
              <w:t>1,5 базовой величины – для иных граждан Республики Беларусь</w:t>
            </w:r>
            <w:r w:rsidRPr="00A05601">
              <w:rPr>
                <w:sz w:val="20"/>
                <w:szCs w:val="20"/>
              </w:rPr>
              <w:br/>
            </w:r>
            <w:r w:rsidRPr="00A05601">
              <w:rPr>
                <w:sz w:val="20"/>
                <w:szCs w:val="20"/>
              </w:rPr>
              <w:br/>
              <w:t>1 базовая величина – дополнительно за выдачу идентификационной карты в ускоренном порядке</w:t>
            </w:r>
            <w:r w:rsidRPr="00A05601">
              <w:rPr>
                <w:sz w:val="20"/>
                <w:szCs w:val="20"/>
              </w:rPr>
              <w:br/>
            </w:r>
            <w:r w:rsidRPr="00A05601">
              <w:rPr>
                <w:sz w:val="20"/>
                <w:szCs w:val="20"/>
              </w:rPr>
              <w:br/>
              <w:t>2 базовые величины – дополнительно за выдачу идентификационной карты в срочном</w:t>
            </w:r>
            <w:proofErr w:type="gramEnd"/>
            <w:r w:rsidRPr="00A05601">
              <w:rPr>
                <w:sz w:val="20"/>
                <w:szCs w:val="20"/>
              </w:rPr>
              <w:t xml:space="preserve"> </w:t>
            </w:r>
            <w:proofErr w:type="gramStart"/>
            <w:r w:rsidRPr="00A05601">
              <w:rPr>
                <w:sz w:val="20"/>
                <w:szCs w:val="20"/>
              </w:rPr>
              <w:t>порядке</w:t>
            </w:r>
            <w:proofErr w:type="gramEnd"/>
            <w:r w:rsidRPr="00A05601">
              <w:rPr>
                <w:sz w:val="20"/>
                <w:szCs w:val="20"/>
              </w:rPr>
              <w:br/>
            </w:r>
            <w:r w:rsidRPr="00A05601">
              <w:rPr>
                <w:sz w:val="20"/>
                <w:szCs w:val="20"/>
              </w:rPr>
              <w:br/>
            </w:r>
            <w:r w:rsidRPr="00A05601">
              <w:rPr>
                <w:sz w:val="20"/>
                <w:szCs w:val="20"/>
              </w:rPr>
              <w:lastRenderedPageBreak/>
              <w:t>25 евро – при обращении в загранучреждение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15 рабочих дней со дня подачи заявления</w:t>
            </w:r>
            <w:r w:rsidRPr="00A05601">
              <w:rPr>
                <w:sz w:val="20"/>
                <w:szCs w:val="20"/>
              </w:rPr>
              <w:br/>
            </w:r>
            <w:r w:rsidRPr="00A05601">
              <w:rPr>
                <w:sz w:val="20"/>
                <w:szCs w:val="20"/>
              </w:rPr>
              <w:br/>
              <w:t xml:space="preserve">10 рабочих дней со дня подачи заявления – в </w:t>
            </w:r>
            <w:r w:rsidRPr="00A05601">
              <w:rPr>
                <w:sz w:val="20"/>
                <w:szCs w:val="20"/>
              </w:rPr>
              <w:lastRenderedPageBreak/>
              <w:t>случае выдачи идентификационной карты в ускоренном порядке</w:t>
            </w:r>
            <w:r w:rsidRPr="00A05601">
              <w:rPr>
                <w:sz w:val="20"/>
                <w:szCs w:val="20"/>
              </w:rPr>
              <w:br/>
            </w:r>
            <w:r w:rsidRPr="00A05601">
              <w:rPr>
                <w:sz w:val="20"/>
                <w:szCs w:val="20"/>
              </w:rPr>
              <w:br/>
              <w:t>5 рабочих дней со дня подачи заявления – в случае выдачи идентификационной карты в срочном порядке</w:t>
            </w:r>
            <w:r w:rsidRPr="00A05601">
              <w:rPr>
                <w:sz w:val="20"/>
                <w:szCs w:val="20"/>
              </w:rPr>
              <w:br/>
            </w:r>
            <w:r w:rsidRPr="00A05601">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roofErr w:type="gramEnd"/>
          </w:p>
        </w:tc>
        <w:tc>
          <w:tcPr>
            <w:tcW w:w="1581"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10 лет</w:t>
            </w:r>
            <w:r w:rsidRPr="00A05601">
              <w:rPr>
                <w:sz w:val="20"/>
                <w:szCs w:val="20"/>
              </w:rPr>
              <w:br/>
            </w:r>
            <w:r w:rsidRPr="00A05601">
              <w:rPr>
                <w:sz w:val="20"/>
                <w:szCs w:val="20"/>
              </w:rPr>
              <w:br/>
              <w:t>5 лет – для граждан Республики Беларусь, не достигших 14-</w:t>
            </w:r>
            <w:r w:rsidRPr="00A05601">
              <w:rPr>
                <w:sz w:val="20"/>
                <w:szCs w:val="20"/>
              </w:rPr>
              <w:lastRenderedPageBreak/>
              <w:t>летнего возраста</w:t>
            </w:r>
          </w:p>
        </w:tc>
        <w:tc>
          <w:tcPr>
            <w:tcW w:w="2090" w:type="dxa"/>
          </w:tcPr>
          <w:p w:rsidR="00C57257" w:rsidRPr="007711D5" w:rsidRDefault="00C57257" w:rsidP="00C57257">
            <w:pPr>
              <w:spacing w:before="120"/>
              <w:rPr>
                <w:sz w:val="20"/>
                <w:szCs w:val="20"/>
              </w:rPr>
            </w:pPr>
            <w:r>
              <w:rPr>
                <w:sz w:val="20"/>
                <w:szCs w:val="20"/>
              </w:rPr>
              <w:lastRenderedPageBreak/>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lastRenderedPageBreak/>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11.2. Обмен паспорта гражданину Республики Беларусь, проживающему в Республике Беларусь:</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w:t>
            </w:r>
          </w:p>
        </w:tc>
        <w:tc>
          <w:tcPr>
            <w:tcW w:w="2090" w:type="dxa"/>
          </w:tcPr>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11.2.1. </w:t>
            </w:r>
            <w:proofErr w:type="gramStart"/>
            <w:r w:rsidRPr="00A05601">
              <w:rPr>
                <w:sz w:val="20"/>
                <w:szCs w:val="20"/>
              </w:rPr>
              <w:t>достигшему</w:t>
            </w:r>
            <w:proofErr w:type="gramEnd"/>
            <w:r w:rsidRPr="00A05601">
              <w:rPr>
                <w:sz w:val="20"/>
                <w:szCs w:val="20"/>
              </w:rPr>
              <w:t xml:space="preserve"> 14-летнего возраста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паспорт, подлежащий обмену</w:t>
            </w:r>
            <w:r w:rsidRPr="00A05601">
              <w:rPr>
                <w:sz w:val="20"/>
                <w:szCs w:val="20"/>
              </w:rPr>
              <w:br/>
            </w:r>
            <w:r w:rsidRPr="00A05601">
              <w:rPr>
                <w:sz w:val="20"/>
                <w:szCs w:val="20"/>
              </w:rPr>
              <w:br/>
              <w:t>4 цветные фотографии заявителя, соответствующие его возрасту, размером 40 x 50 мм (одним листом)</w:t>
            </w:r>
            <w:r w:rsidRPr="00A05601">
              <w:rPr>
                <w:sz w:val="20"/>
                <w:szCs w:val="20"/>
              </w:rPr>
              <w:br/>
            </w:r>
            <w:r w:rsidRPr="00A05601">
              <w:rPr>
                <w:sz w:val="20"/>
                <w:szCs w:val="2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A05601">
              <w:rPr>
                <w:sz w:val="20"/>
                <w:szCs w:val="20"/>
              </w:rPr>
              <w:t> </w:t>
            </w:r>
            <w:proofErr w:type="gramStart"/>
            <w:r w:rsidRPr="00A05601">
              <w:rPr>
                <w:sz w:val="20"/>
                <w:szCs w:val="20"/>
              </w:rPr>
              <w:t>пределами Республики Беларусь, от выезда на постоянное проживание за пределы Республики Беларусь)</w:t>
            </w:r>
            <w:r w:rsidRPr="00A05601">
              <w:rPr>
                <w:sz w:val="20"/>
                <w:szCs w:val="20"/>
              </w:rPr>
              <w:br/>
            </w:r>
            <w:r w:rsidRPr="00A05601">
              <w:rPr>
                <w:sz w:val="20"/>
                <w:szCs w:val="20"/>
              </w:rPr>
              <w:br/>
              <w:t>свидетельство о рождении ребенка заявителя – в случае, если заявитель имеет ребенка, не достигшего 18-летнего возраста</w:t>
            </w:r>
            <w:r w:rsidRPr="00A05601">
              <w:rPr>
                <w:sz w:val="20"/>
                <w:szCs w:val="20"/>
              </w:rPr>
              <w:br/>
            </w:r>
            <w:r w:rsidRPr="00A05601">
              <w:rPr>
                <w:sz w:val="20"/>
                <w:szCs w:val="20"/>
              </w:rPr>
              <w:br/>
              <w:t>документы, подтверждающие внесение изменений, исправлений (при необходимости):</w:t>
            </w:r>
            <w:r w:rsidRPr="00A05601">
              <w:rPr>
                <w:sz w:val="20"/>
                <w:szCs w:val="20"/>
              </w:rPr>
              <w:br/>
            </w:r>
            <w:r w:rsidRPr="00A05601">
              <w:rPr>
                <w:sz w:val="20"/>
                <w:szCs w:val="20"/>
              </w:rPr>
              <w:br/>
              <w:t>свидетельство (документ) о рождении заявителя</w:t>
            </w:r>
            <w:r w:rsidRPr="00A05601">
              <w:rPr>
                <w:sz w:val="20"/>
                <w:szCs w:val="20"/>
              </w:rPr>
              <w:br/>
            </w:r>
            <w:r w:rsidRPr="00A05601">
              <w:rPr>
                <w:sz w:val="20"/>
                <w:szCs w:val="20"/>
              </w:rPr>
              <w:br/>
            </w:r>
            <w:r w:rsidRPr="00A05601">
              <w:rPr>
                <w:sz w:val="20"/>
                <w:szCs w:val="20"/>
              </w:rPr>
              <w:lastRenderedPageBreak/>
              <w:t>свидетельство (документ) о заключении брака – в случае, если заявитель состоит в браке</w:t>
            </w:r>
            <w:r w:rsidRPr="00A05601">
              <w:rPr>
                <w:sz w:val="20"/>
                <w:szCs w:val="20"/>
              </w:rPr>
              <w:br/>
            </w:r>
            <w:r w:rsidRPr="00A05601">
              <w:rPr>
                <w:sz w:val="20"/>
                <w:szCs w:val="20"/>
              </w:rPr>
              <w:br/>
              <w:t>свидетельство (документ) о расторжении брака либо копия решения суда</w:t>
            </w:r>
            <w:proofErr w:type="gramEnd"/>
            <w:r w:rsidRPr="00A05601">
              <w:rPr>
                <w:sz w:val="20"/>
                <w:szCs w:val="20"/>
              </w:rPr>
              <w:t xml:space="preserve"> </w:t>
            </w:r>
            <w:proofErr w:type="gramStart"/>
            <w:r w:rsidRPr="00A05601">
              <w:rPr>
                <w:sz w:val="20"/>
                <w:szCs w:val="20"/>
              </w:rPr>
              <w:t>о расторжении брака – в случае расторжения заявителем брака</w:t>
            </w:r>
            <w:r w:rsidRPr="00A05601">
              <w:rPr>
                <w:sz w:val="20"/>
                <w:szCs w:val="20"/>
              </w:rPr>
              <w:br/>
            </w:r>
            <w:r w:rsidRPr="00A05601">
              <w:rPr>
                <w:sz w:val="20"/>
                <w:szCs w:val="2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A05601">
              <w:rPr>
                <w:sz w:val="20"/>
                <w:szCs w:val="20"/>
              </w:rPr>
              <w:br/>
            </w:r>
            <w:r w:rsidRPr="00A05601">
              <w:rPr>
                <w:sz w:val="20"/>
                <w:szCs w:val="20"/>
              </w:rPr>
              <w:br/>
              <w:t>свидетельство о перемене имени – в случае перемены заявителем фамилии, собственного имени, отчества</w:t>
            </w:r>
            <w:r w:rsidRPr="00A05601">
              <w:rPr>
                <w:sz w:val="20"/>
                <w:szCs w:val="20"/>
              </w:rPr>
              <w:br/>
            </w:r>
            <w:r w:rsidRPr="00A05601">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A05601">
              <w:rPr>
                <w:sz w:val="20"/>
                <w:szCs w:val="20"/>
              </w:rPr>
              <w:t> </w:t>
            </w:r>
            <w:proofErr w:type="gramStart"/>
            <w:r w:rsidRPr="00A05601">
              <w:rPr>
                <w:sz w:val="20"/>
                <w:szCs w:val="20"/>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05601">
              <w:rPr>
                <w:sz w:val="20"/>
                <w:szCs w:val="20"/>
              </w:rPr>
              <w:br/>
            </w:r>
            <w:r w:rsidRPr="00A05601">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sidRPr="00A05601">
              <w:rPr>
                <w:sz w:val="20"/>
                <w:szCs w:val="20"/>
              </w:rPr>
              <w:t xml:space="preserve">, </w:t>
            </w:r>
            <w:proofErr w:type="gramStart"/>
            <w:r w:rsidRPr="00A05601">
              <w:rPr>
                <w:sz w:val="20"/>
                <w:szCs w:val="20"/>
              </w:rPr>
              <w:t>направляемых</w:t>
            </w:r>
            <w:proofErr w:type="gramEnd"/>
            <w:r w:rsidRPr="00A05601">
              <w:rPr>
                <w:sz w:val="20"/>
                <w:szCs w:val="20"/>
              </w:rPr>
              <w:t xml:space="preserve"> за пределы республики для получения медицинской помощи, в случае обмена паспорта в первоочередном порядке</w:t>
            </w:r>
            <w:r w:rsidRPr="00A05601">
              <w:rPr>
                <w:sz w:val="20"/>
                <w:szCs w:val="20"/>
              </w:rPr>
              <w:br/>
            </w:r>
            <w:r w:rsidRPr="00A05601">
              <w:rPr>
                <w:sz w:val="20"/>
                <w:szCs w:val="20"/>
              </w:rPr>
              <w:lastRenderedPageBreak/>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 – для граждан Республики Беларусь, находящихся на полном государственном обеспечении</w:t>
            </w:r>
            <w:r w:rsidRPr="00A05601">
              <w:rPr>
                <w:sz w:val="20"/>
                <w:szCs w:val="20"/>
              </w:rPr>
              <w:br/>
            </w:r>
            <w:r w:rsidRPr="00A05601">
              <w:rPr>
                <w:sz w:val="20"/>
                <w:szCs w:val="20"/>
              </w:rPr>
              <w:br/>
              <w:t>1 базовая величина – для иных граждан Республики Беларусь</w:t>
            </w:r>
            <w:r w:rsidRPr="00A05601">
              <w:rPr>
                <w:sz w:val="20"/>
                <w:szCs w:val="20"/>
              </w:rPr>
              <w:br/>
            </w:r>
            <w:r w:rsidRPr="00A05601">
              <w:rPr>
                <w:sz w:val="20"/>
                <w:szCs w:val="20"/>
              </w:rPr>
              <w:br/>
              <w:t>1 базовая величина – дополнительно за обмен паспорта в ускоренном порядке</w:t>
            </w:r>
            <w:r w:rsidRPr="00A05601">
              <w:rPr>
                <w:sz w:val="20"/>
                <w:szCs w:val="20"/>
              </w:rPr>
              <w:br/>
            </w:r>
            <w:r w:rsidRPr="00A05601">
              <w:rPr>
                <w:sz w:val="20"/>
                <w:szCs w:val="20"/>
              </w:rPr>
              <w:br/>
              <w:t>2 базовые величины – дополнительно за обмен паспорта в срочном порядке</w:t>
            </w:r>
            <w:r w:rsidRPr="00A05601">
              <w:rPr>
                <w:sz w:val="20"/>
                <w:szCs w:val="20"/>
              </w:rPr>
              <w:br/>
            </w:r>
            <w:r w:rsidRPr="00A05601">
              <w:rPr>
                <w:sz w:val="20"/>
                <w:szCs w:val="20"/>
              </w:rPr>
              <w:br/>
              <w:t>100 евро – при обращении в загранучреждение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05601">
              <w:rPr>
                <w:sz w:val="20"/>
                <w:szCs w:val="20"/>
              </w:rPr>
              <w:br/>
            </w:r>
            <w:r w:rsidRPr="00A05601">
              <w:rPr>
                <w:sz w:val="20"/>
                <w:szCs w:val="20"/>
              </w:rPr>
              <w:br/>
              <w:t>1 месяц со дня подачи заявления – для иных граждан Республики Беларусь</w:t>
            </w:r>
            <w:r w:rsidRPr="00A05601">
              <w:rPr>
                <w:sz w:val="20"/>
                <w:szCs w:val="20"/>
              </w:rPr>
              <w:br/>
            </w:r>
            <w:r w:rsidRPr="00A05601">
              <w:rPr>
                <w:sz w:val="20"/>
                <w:szCs w:val="20"/>
              </w:rPr>
              <w:br/>
              <w:t>15 дней со дня подачи заявления – в случае обмена паспорта в ускоренном порядке</w:t>
            </w:r>
            <w:r w:rsidRPr="00A05601">
              <w:rPr>
                <w:sz w:val="20"/>
                <w:szCs w:val="20"/>
              </w:rPr>
              <w:br/>
            </w:r>
            <w:r w:rsidRPr="00A05601">
              <w:rPr>
                <w:sz w:val="20"/>
                <w:szCs w:val="20"/>
              </w:rPr>
              <w:br/>
            </w:r>
            <w:r w:rsidRPr="00A05601">
              <w:rPr>
                <w:sz w:val="20"/>
                <w:szCs w:val="20"/>
              </w:rPr>
              <w:lastRenderedPageBreak/>
              <w:t>7 дней со дня</w:t>
            </w:r>
            <w:proofErr w:type="gramEnd"/>
            <w:r w:rsidRPr="00A05601">
              <w:rPr>
                <w:sz w:val="20"/>
                <w:szCs w:val="2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A05601">
              <w:rPr>
                <w:sz w:val="20"/>
                <w:szCs w:val="20"/>
              </w:rPr>
              <w:br/>
            </w:r>
            <w:r w:rsidRPr="00A05601">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 </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38"/>
        </w:trPr>
        <w:tc>
          <w:tcPr>
            <w:tcW w:w="3550"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11.2.2. не </w:t>
            </w:r>
            <w:proofErr w:type="gramStart"/>
            <w:r w:rsidRPr="00A05601">
              <w:rPr>
                <w:sz w:val="20"/>
                <w:szCs w:val="20"/>
              </w:rPr>
              <w:t>достигшему</w:t>
            </w:r>
            <w:proofErr w:type="gramEnd"/>
            <w:r w:rsidRPr="00A05601">
              <w:rPr>
                <w:sz w:val="20"/>
                <w:szCs w:val="20"/>
              </w:rPr>
              <w:t xml:space="preserve"> 14-летнего возраста</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законный представитель несовершеннолетнего гражданина Республики Беларусь представляет:</w:t>
            </w:r>
            <w:r w:rsidRPr="00A05601">
              <w:rPr>
                <w:sz w:val="20"/>
                <w:szCs w:val="20"/>
              </w:rPr>
              <w:br/>
            </w:r>
            <w:r w:rsidRPr="00A05601">
              <w:rPr>
                <w:sz w:val="20"/>
                <w:szCs w:val="20"/>
              </w:rPr>
              <w:br/>
              <w:t>заявление</w:t>
            </w:r>
            <w:r w:rsidRPr="00A05601">
              <w:rPr>
                <w:sz w:val="20"/>
                <w:szCs w:val="20"/>
              </w:rPr>
              <w:br/>
            </w:r>
            <w:r w:rsidRPr="00A05601">
              <w:rPr>
                <w:sz w:val="20"/>
                <w:szCs w:val="20"/>
              </w:rPr>
              <w:br/>
              <w:t>паспорт, подлежащий обмену</w:t>
            </w:r>
            <w:r w:rsidRPr="00A05601">
              <w:rPr>
                <w:sz w:val="20"/>
                <w:szCs w:val="20"/>
              </w:rPr>
              <w:br/>
            </w:r>
            <w:r w:rsidRPr="00A05601">
              <w:rPr>
                <w:sz w:val="20"/>
                <w:szCs w:val="20"/>
              </w:rPr>
              <w:br/>
              <w:t>4 цветные фотографии заявителя, соответствующие его возрасту, размером 40 x 50 мм (одним листом)</w:t>
            </w:r>
            <w:r w:rsidRPr="00A05601">
              <w:rPr>
                <w:sz w:val="20"/>
                <w:szCs w:val="20"/>
              </w:rPr>
              <w:br/>
            </w:r>
            <w:r w:rsidRPr="00A05601">
              <w:rPr>
                <w:sz w:val="20"/>
                <w:szCs w:val="20"/>
              </w:rPr>
              <w:br/>
              <w:t>документы, подтверждающие внесение изменений, исправлений (при необходимости):</w:t>
            </w:r>
            <w:r w:rsidRPr="00A05601">
              <w:rPr>
                <w:sz w:val="20"/>
                <w:szCs w:val="20"/>
              </w:rPr>
              <w:br/>
            </w:r>
            <w:r w:rsidRPr="00A05601">
              <w:rPr>
                <w:sz w:val="20"/>
                <w:szCs w:val="20"/>
              </w:rPr>
              <w:br/>
              <w:t>свидетельство (документ) о рождении несовершеннолетнего</w:t>
            </w:r>
            <w:r w:rsidRPr="00A05601">
              <w:rPr>
                <w:sz w:val="20"/>
                <w:szCs w:val="20"/>
              </w:rPr>
              <w:br/>
            </w:r>
            <w:r w:rsidRPr="00A05601">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A05601">
              <w:rPr>
                <w:sz w:val="20"/>
                <w:szCs w:val="20"/>
              </w:rPr>
              <w:t xml:space="preserve"> </w:t>
            </w:r>
            <w:proofErr w:type="gramStart"/>
            <w:r w:rsidRPr="00A05601">
              <w:rPr>
                <w:sz w:val="20"/>
                <w:szCs w:val="20"/>
              </w:rPr>
              <w:t>и специальных организованных групп детей, выезжающих на оздоровление за рубеж, в случае обмена паспорта</w:t>
            </w:r>
            <w:r w:rsidRPr="00A05601">
              <w:rPr>
                <w:sz w:val="20"/>
                <w:szCs w:val="20"/>
              </w:rPr>
              <w:br/>
            </w:r>
            <w:r w:rsidRPr="00A05601">
              <w:rPr>
                <w:sz w:val="20"/>
                <w:szCs w:val="2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w:t>
            </w:r>
            <w:r w:rsidRPr="00A05601">
              <w:rPr>
                <w:sz w:val="20"/>
                <w:szCs w:val="20"/>
              </w:rPr>
              <w:lastRenderedPageBreak/>
              <w:t>за пределы республики для получения медицинской помощи, в случае обмена паспорта в первоочередном порядке</w:t>
            </w:r>
            <w:r w:rsidRPr="00A05601">
              <w:rPr>
                <w:sz w:val="20"/>
                <w:szCs w:val="20"/>
              </w:rPr>
              <w:br/>
            </w:r>
            <w:r w:rsidRPr="00A05601">
              <w:rPr>
                <w:sz w:val="20"/>
                <w:szCs w:val="20"/>
              </w:rPr>
              <w:br/>
              <w:t>документ</w:t>
            </w:r>
            <w:proofErr w:type="gramEnd"/>
            <w:r w:rsidRPr="00A05601">
              <w:rPr>
                <w:sz w:val="20"/>
                <w:szCs w:val="20"/>
              </w:rPr>
              <w:t xml:space="preserve">, </w:t>
            </w:r>
            <w:proofErr w:type="gramStart"/>
            <w:r w:rsidRPr="00A05601">
              <w:rPr>
                <w:sz w:val="20"/>
                <w:szCs w:val="20"/>
              </w:rPr>
              <w:t>подтверждающий</w:t>
            </w:r>
            <w:proofErr w:type="gramEnd"/>
            <w:r w:rsidRPr="00A05601">
              <w:rPr>
                <w:sz w:val="20"/>
                <w:szCs w:val="20"/>
              </w:rPr>
              <w:t xml:space="preserve">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w:t>
            </w:r>
            <w:r w:rsidRPr="00A05601">
              <w:rPr>
                <w:sz w:val="20"/>
                <w:szCs w:val="20"/>
              </w:rPr>
              <w:br/>
            </w:r>
            <w:r w:rsidRPr="00A05601">
              <w:rPr>
                <w:sz w:val="20"/>
                <w:szCs w:val="20"/>
              </w:rPr>
              <w:br/>
              <w:t>1 базовая величина – дополнительно за обмен паспорта в ускоренном порядке</w:t>
            </w:r>
            <w:r w:rsidRPr="00A05601">
              <w:rPr>
                <w:sz w:val="20"/>
                <w:szCs w:val="20"/>
              </w:rPr>
              <w:br/>
            </w:r>
            <w:r w:rsidRPr="00A05601">
              <w:rPr>
                <w:sz w:val="20"/>
                <w:szCs w:val="20"/>
              </w:rPr>
              <w:br/>
              <w:t>2 базовые величины – дополнительно за обмен паспорта в срочном порядке</w:t>
            </w:r>
            <w:r w:rsidRPr="00A05601">
              <w:rPr>
                <w:sz w:val="20"/>
                <w:szCs w:val="20"/>
              </w:rPr>
              <w:br/>
            </w:r>
            <w:r w:rsidRPr="00A05601">
              <w:rPr>
                <w:sz w:val="20"/>
                <w:szCs w:val="20"/>
              </w:rPr>
              <w:br/>
              <w:t>100 евро – при обращении в загранучреждение</w:t>
            </w:r>
          </w:p>
        </w:tc>
        <w:tc>
          <w:tcPr>
            <w:tcW w:w="1672"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05601">
              <w:rPr>
                <w:sz w:val="20"/>
                <w:szCs w:val="20"/>
              </w:rPr>
              <w:br/>
            </w:r>
            <w:r w:rsidRPr="00A05601">
              <w:rPr>
                <w:sz w:val="20"/>
                <w:szCs w:val="20"/>
              </w:rPr>
              <w:br/>
              <w:t>1 месяц со дня подачи заявления – для иных граждан Республики Беларусь</w:t>
            </w:r>
            <w:r w:rsidRPr="00A05601">
              <w:rPr>
                <w:sz w:val="20"/>
                <w:szCs w:val="20"/>
              </w:rPr>
              <w:br/>
            </w:r>
            <w:r w:rsidRPr="00A05601">
              <w:rPr>
                <w:sz w:val="20"/>
                <w:szCs w:val="20"/>
              </w:rPr>
              <w:br/>
              <w:t>15 дней со дня подачи заявления – в случае обмена паспорта в ускоренном порядке</w:t>
            </w:r>
            <w:r w:rsidRPr="00A05601">
              <w:rPr>
                <w:sz w:val="20"/>
                <w:szCs w:val="20"/>
              </w:rPr>
              <w:br/>
            </w:r>
            <w:r w:rsidRPr="00A05601">
              <w:rPr>
                <w:sz w:val="20"/>
                <w:szCs w:val="20"/>
              </w:rPr>
              <w:br/>
              <w:t>7 дней со дня</w:t>
            </w:r>
            <w:proofErr w:type="gramEnd"/>
            <w:r w:rsidRPr="00A05601">
              <w:rPr>
                <w:sz w:val="20"/>
                <w:szCs w:val="20"/>
              </w:rPr>
              <w:t xml:space="preserve"> подачи заявления – в случае обмена паспорта </w:t>
            </w:r>
            <w:r w:rsidRPr="00A05601">
              <w:rPr>
                <w:sz w:val="20"/>
                <w:szCs w:val="20"/>
              </w:rPr>
              <w:lastRenderedPageBreak/>
              <w:t>в срочном порядке в подразделениях по гражданству и миграции, расположенных в г. Минске и областных центрах</w:t>
            </w:r>
            <w:r w:rsidRPr="00A05601">
              <w:rPr>
                <w:sz w:val="20"/>
                <w:szCs w:val="20"/>
              </w:rPr>
              <w:br/>
            </w:r>
            <w:r w:rsidRPr="00A05601">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 </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паспорт или иной документ, удостоверяющий личность</w:t>
            </w:r>
            <w:r w:rsidRPr="00A05601">
              <w:rPr>
                <w:sz w:val="20"/>
                <w:szCs w:val="20"/>
              </w:rPr>
              <w:br/>
            </w:r>
            <w:r w:rsidRPr="00A05601">
              <w:rPr>
                <w:sz w:val="20"/>
                <w:szCs w:val="2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A05601">
              <w:rPr>
                <w:sz w:val="20"/>
                <w:szCs w:val="20"/>
              </w:rPr>
              <w:br/>
            </w:r>
            <w:r w:rsidRPr="00A05601">
              <w:rPr>
                <w:sz w:val="20"/>
                <w:szCs w:val="20"/>
              </w:rPr>
              <w:br/>
              <w:t>документ, являющийся основанием для регистрации по месту жительства</w:t>
            </w:r>
            <w:r w:rsidRPr="00A05601">
              <w:rPr>
                <w:sz w:val="20"/>
                <w:szCs w:val="20"/>
              </w:rPr>
              <w:br/>
            </w:r>
            <w:r w:rsidRPr="00A05601">
              <w:rPr>
                <w:sz w:val="20"/>
                <w:szCs w:val="20"/>
              </w:rPr>
              <w:br/>
              <w:t>военный билет или временное удостоверение (удостоверение призывника) с</w:t>
            </w:r>
            <w:proofErr w:type="gramEnd"/>
            <w:r w:rsidRPr="00A05601">
              <w:rPr>
                <w:sz w:val="20"/>
                <w:szCs w:val="20"/>
              </w:rPr>
              <w:t xml:space="preserve"> </w:t>
            </w:r>
            <w:proofErr w:type="gramStart"/>
            <w:r w:rsidRPr="00A05601">
              <w:rPr>
                <w:sz w:val="20"/>
                <w:szCs w:val="20"/>
              </w:rPr>
              <w:t xml:space="preserve">отметкой о постановке на воинский учет по новому месту жительства – для военнообязанных </w:t>
            </w:r>
            <w:r w:rsidRPr="00A05601">
              <w:rPr>
                <w:sz w:val="20"/>
                <w:szCs w:val="20"/>
              </w:rPr>
              <w:lastRenderedPageBreak/>
              <w:t>(призывников)</w:t>
            </w:r>
            <w:r w:rsidRPr="00A05601">
              <w:rPr>
                <w:sz w:val="20"/>
                <w:szCs w:val="20"/>
              </w:rPr>
              <w:br/>
            </w:r>
            <w:r w:rsidRPr="00A05601">
              <w:rPr>
                <w:sz w:val="20"/>
                <w:szCs w:val="20"/>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A05601">
              <w:rPr>
                <w:sz w:val="20"/>
                <w:szCs w:val="20"/>
              </w:rPr>
              <w:t xml:space="preserve"> </w:t>
            </w:r>
            <w:proofErr w:type="gramStart"/>
            <w:r w:rsidRPr="00A05601">
              <w:rPr>
                <w:sz w:val="20"/>
                <w:szCs w:val="20"/>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A05601">
              <w:rPr>
                <w:sz w:val="20"/>
                <w:szCs w:val="20"/>
              </w:rPr>
              <w:t xml:space="preserve"> </w:t>
            </w:r>
            <w:proofErr w:type="gramStart"/>
            <w:r w:rsidRPr="00A05601">
              <w:rPr>
                <w:sz w:val="20"/>
                <w:szCs w:val="20"/>
              </w:rPr>
              <w:t>розыска гражданина – для несовершеннолетних, которые имеют одного законного представителя</w:t>
            </w:r>
            <w:r w:rsidRPr="00A05601">
              <w:rPr>
                <w:sz w:val="20"/>
                <w:szCs w:val="20"/>
              </w:rPr>
              <w:br/>
            </w:r>
            <w:r w:rsidRPr="00A05601">
              <w:rPr>
                <w:sz w:val="20"/>
                <w:szCs w:val="20"/>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A05601">
              <w:rPr>
                <w:sz w:val="20"/>
                <w:szCs w:val="20"/>
              </w:rPr>
              <w:t xml:space="preserve">, </w:t>
            </w:r>
            <w:proofErr w:type="gramStart"/>
            <w:r w:rsidRPr="00A05601">
              <w:rPr>
                <w:sz w:val="20"/>
                <w:szCs w:val="20"/>
              </w:rPr>
              <w:t xml:space="preserve">если законные представители </w:t>
            </w:r>
            <w:r w:rsidRPr="00A05601">
              <w:rPr>
                <w:sz w:val="20"/>
                <w:szCs w:val="20"/>
              </w:rPr>
              <w:lastRenderedPageBreak/>
              <w:t>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05601">
              <w:rPr>
                <w:sz w:val="20"/>
                <w:szCs w:val="20"/>
              </w:rPr>
              <w:br/>
            </w:r>
            <w:r w:rsidRPr="00A05601">
              <w:rPr>
                <w:sz w:val="20"/>
                <w:szCs w:val="2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A05601">
              <w:rPr>
                <w:sz w:val="20"/>
                <w:szCs w:val="20"/>
              </w:rPr>
              <w:t xml:space="preserve"> </w:t>
            </w:r>
            <w:proofErr w:type="gramStart"/>
            <w:r w:rsidRPr="00A05601">
              <w:rPr>
                <w:sz w:val="20"/>
                <w:szCs w:val="20"/>
              </w:rPr>
              <w:t>возрасте</w:t>
            </w:r>
            <w:proofErr w:type="gramEnd"/>
            <w:r w:rsidRPr="00A05601">
              <w:rPr>
                <w:sz w:val="20"/>
                <w:szCs w:val="20"/>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05601">
              <w:rPr>
                <w:sz w:val="20"/>
                <w:szCs w:val="20"/>
              </w:rPr>
              <w:br/>
            </w:r>
            <w:r w:rsidRPr="00A05601">
              <w:rPr>
                <w:sz w:val="20"/>
                <w:szCs w:val="20"/>
              </w:rPr>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A05601">
              <w:rPr>
                <w:sz w:val="20"/>
                <w:szCs w:val="20"/>
              </w:rPr>
              <w:br/>
            </w:r>
            <w:r w:rsidRPr="00A05601">
              <w:rPr>
                <w:sz w:val="20"/>
                <w:szCs w:val="20"/>
              </w:rPr>
              <w:br/>
              <w:t>0,5 базовой величины – для других лиц</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3 рабочих дня со дня подачи заявления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заявление</w:t>
            </w:r>
            <w:r w:rsidRPr="00A05601">
              <w:rPr>
                <w:sz w:val="20"/>
                <w:szCs w:val="20"/>
              </w:rPr>
              <w:br/>
            </w:r>
            <w:r w:rsidRPr="00A05601">
              <w:rPr>
                <w:sz w:val="20"/>
                <w:szCs w:val="20"/>
              </w:rPr>
              <w:br/>
              <w:t>паспорт или иной документ, удостоверяющий личность</w:t>
            </w:r>
            <w:r w:rsidRPr="00A05601">
              <w:rPr>
                <w:sz w:val="20"/>
                <w:szCs w:val="20"/>
              </w:rPr>
              <w:br/>
            </w:r>
            <w:r w:rsidRPr="00A05601">
              <w:rPr>
                <w:sz w:val="20"/>
                <w:szCs w:val="2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A05601">
              <w:rPr>
                <w:sz w:val="20"/>
                <w:szCs w:val="20"/>
              </w:rPr>
              <w:br/>
            </w:r>
            <w:r w:rsidRPr="00A05601">
              <w:rPr>
                <w:sz w:val="20"/>
                <w:szCs w:val="20"/>
              </w:rPr>
              <w:br/>
            </w:r>
            <w:r w:rsidRPr="00A05601">
              <w:rPr>
                <w:sz w:val="20"/>
                <w:szCs w:val="20"/>
              </w:rPr>
              <w:lastRenderedPageBreak/>
              <w:t>документ, являющийся основанием для регистрации по месту пребывания</w:t>
            </w:r>
            <w:r w:rsidRPr="00A05601">
              <w:rPr>
                <w:sz w:val="20"/>
                <w:szCs w:val="20"/>
              </w:rPr>
              <w:br/>
            </w:r>
            <w:r w:rsidRPr="00A05601">
              <w:rPr>
                <w:sz w:val="20"/>
                <w:szCs w:val="20"/>
              </w:rPr>
              <w:br/>
              <w:t>свидетельство о смерти (для иностранных граждан и лиц</w:t>
            </w:r>
            <w:proofErr w:type="gramEnd"/>
            <w:r w:rsidRPr="00A05601">
              <w:rPr>
                <w:sz w:val="20"/>
                <w:szCs w:val="20"/>
              </w:rPr>
              <w:t xml:space="preserve"> </w:t>
            </w:r>
            <w:proofErr w:type="gramStart"/>
            <w:r w:rsidRPr="00A05601">
              <w:rPr>
                <w:sz w:val="20"/>
                <w:szCs w:val="20"/>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A05601">
              <w:rPr>
                <w:sz w:val="20"/>
                <w:szCs w:val="20"/>
              </w:rPr>
              <w:t xml:space="preserve">, </w:t>
            </w:r>
            <w:proofErr w:type="gramStart"/>
            <w:r w:rsidRPr="00A05601">
              <w:rPr>
                <w:sz w:val="20"/>
                <w:szCs w:val="20"/>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A05601">
              <w:rPr>
                <w:sz w:val="20"/>
                <w:szCs w:val="20"/>
              </w:rPr>
              <w:t xml:space="preserve"> </w:t>
            </w:r>
            <w:proofErr w:type="gramStart"/>
            <w:r w:rsidRPr="00A05601">
              <w:rPr>
                <w:sz w:val="20"/>
                <w:szCs w:val="20"/>
              </w:rPr>
              <w:t>не по месту пребывания этого законного представителя</w:t>
            </w:r>
            <w:r w:rsidRPr="00A05601">
              <w:rPr>
                <w:sz w:val="20"/>
                <w:szCs w:val="20"/>
              </w:rPr>
              <w:br/>
            </w:r>
            <w:r w:rsidRPr="00A05601">
              <w:rPr>
                <w:sz w:val="20"/>
                <w:szCs w:val="20"/>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w:t>
            </w:r>
            <w:r w:rsidRPr="00A05601">
              <w:rPr>
                <w:sz w:val="20"/>
                <w:szCs w:val="20"/>
              </w:rPr>
              <w:lastRenderedPageBreak/>
              <w:t>исключением несовершеннолетних, прибывших из другого населенного пункта для</w:t>
            </w:r>
            <w:proofErr w:type="gramEnd"/>
            <w:r w:rsidRPr="00A05601">
              <w:rPr>
                <w:sz w:val="20"/>
                <w:szCs w:val="20"/>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05601">
              <w:rPr>
                <w:sz w:val="20"/>
                <w:szCs w:val="20"/>
              </w:rPr>
              <w:br/>
            </w:r>
            <w:r w:rsidRPr="00A05601">
              <w:rPr>
                <w:sz w:val="20"/>
                <w:szCs w:val="20"/>
              </w:rPr>
              <w:br/>
              <w:t>документ, подтверждающий внесение платы</w:t>
            </w:r>
          </w:p>
        </w:tc>
        <w:tc>
          <w:tcPr>
            <w:tcW w:w="1745"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rsidRPr="00A05601">
              <w:rPr>
                <w:sz w:val="20"/>
                <w:szCs w:val="20"/>
              </w:rPr>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A05601">
              <w:rPr>
                <w:sz w:val="20"/>
                <w:szCs w:val="20"/>
              </w:rPr>
              <w:br/>
            </w:r>
            <w:r w:rsidRPr="00A05601">
              <w:rPr>
                <w:sz w:val="20"/>
                <w:szCs w:val="20"/>
              </w:rPr>
              <w:br/>
              <w:t>0,5 базовой величины – для других лиц и в иных случаях</w:t>
            </w:r>
            <w:proofErr w:type="gramEnd"/>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3 рабочих дня со дня подачи заявления</w:t>
            </w:r>
          </w:p>
        </w:tc>
        <w:tc>
          <w:tcPr>
            <w:tcW w:w="1581"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t>на срок обучения – для граждан, прибывших из другого населенного пункта для получения образования в дневной форме получения образования</w:t>
            </w:r>
            <w:r w:rsidRPr="00A05601">
              <w:rPr>
                <w:sz w:val="20"/>
                <w:szCs w:val="20"/>
              </w:rPr>
              <w:br/>
            </w:r>
            <w:r w:rsidRPr="00A05601">
              <w:rPr>
                <w:sz w:val="20"/>
                <w:szCs w:val="20"/>
              </w:rPr>
              <w:br/>
            </w:r>
            <w:r w:rsidRPr="00A05601">
              <w:rPr>
                <w:sz w:val="20"/>
                <w:szCs w:val="20"/>
              </w:rPr>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A05601">
              <w:rPr>
                <w:sz w:val="20"/>
                <w:szCs w:val="20"/>
              </w:rPr>
              <w:br/>
            </w:r>
            <w:r w:rsidRPr="00A05601">
              <w:rPr>
                <w:sz w:val="20"/>
                <w:szCs w:val="20"/>
              </w:rPr>
              <w:br/>
              <w:t>на период прохождения военной службы (нахождения на сборах) – для граждан, проходящих срочную военную службу, службу в резерве</w:t>
            </w:r>
            <w:proofErr w:type="gramEnd"/>
            <w:r w:rsidRPr="00A05601">
              <w:rPr>
                <w:sz w:val="20"/>
                <w:szCs w:val="20"/>
              </w:rPr>
              <w:t>, находящихся на военных или специальных сборах</w:t>
            </w:r>
            <w:r w:rsidRPr="00A05601">
              <w:rPr>
                <w:sz w:val="20"/>
                <w:szCs w:val="20"/>
              </w:rPr>
              <w:br/>
            </w:r>
            <w:r w:rsidRPr="00A05601">
              <w:rPr>
                <w:sz w:val="20"/>
                <w:szCs w:val="20"/>
              </w:rPr>
              <w:br/>
              <w:t>на период прохождения альтернативной службы – для граждан, проходящих альтернативную службу</w:t>
            </w:r>
            <w:r w:rsidRPr="00A05601">
              <w:rPr>
                <w:sz w:val="20"/>
                <w:szCs w:val="20"/>
              </w:rPr>
              <w:br/>
            </w:r>
            <w:r w:rsidRPr="00A05601">
              <w:rPr>
                <w:sz w:val="20"/>
                <w:szCs w:val="20"/>
              </w:rPr>
              <w:br/>
            </w:r>
            <w:r w:rsidRPr="00A05601">
              <w:rPr>
                <w:sz w:val="20"/>
                <w:szCs w:val="20"/>
              </w:rPr>
              <w:lastRenderedPageBreak/>
              <w:t>до 6 месяцев – для граждан Республики Беларусь, постоянно проживающих за пределами Республики Беларусь</w:t>
            </w:r>
            <w:r w:rsidRPr="00A05601">
              <w:rPr>
                <w:sz w:val="20"/>
                <w:szCs w:val="20"/>
              </w:rPr>
              <w:br/>
            </w:r>
            <w:r w:rsidRPr="00A05601">
              <w:rPr>
                <w:sz w:val="20"/>
                <w:szCs w:val="20"/>
              </w:rPr>
              <w:br/>
              <w:t>до 1 года – для других лиц</w:t>
            </w:r>
          </w:p>
        </w:tc>
        <w:tc>
          <w:tcPr>
            <w:tcW w:w="2090" w:type="dxa"/>
          </w:tcPr>
          <w:p w:rsidR="00C57257" w:rsidRPr="007711D5" w:rsidRDefault="00C57257" w:rsidP="00C57257">
            <w:pPr>
              <w:spacing w:before="120"/>
              <w:rPr>
                <w:sz w:val="20"/>
                <w:szCs w:val="20"/>
              </w:rPr>
            </w:pPr>
            <w:r>
              <w:rPr>
                <w:sz w:val="20"/>
                <w:szCs w:val="20"/>
              </w:rPr>
              <w:lastRenderedPageBreak/>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lastRenderedPageBreak/>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заявление</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5 рабочих дней</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C57257" w:rsidRPr="007711D5" w:rsidRDefault="00C57257" w:rsidP="00C57257">
            <w:pPr>
              <w:spacing w:before="120"/>
              <w:rPr>
                <w:sz w:val="20"/>
                <w:szCs w:val="20"/>
              </w:rPr>
            </w:pPr>
            <w:r>
              <w:rPr>
                <w:sz w:val="20"/>
                <w:szCs w:val="20"/>
              </w:rPr>
              <w:t>старший инспектор</w:t>
            </w:r>
            <w:r w:rsidRPr="007711D5">
              <w:rPr>
                <w:sz w:val="20"/>
                <w:szCs w:val="20"/>
              </w:rPr>
              <w:t xml:space="preserve"> сельского исполкома </w:t>
            </w:r>
            <w:proofErr w:type="spellStart"/>
            <w:r>
              <w:rPr>
                <w:sz w:val="20"/>
                <w:szCs w:val="20"/>
              </w:rPr>
              <w:t>Бачко</w:t>
            </w:r>
            <w:proofErr w:type="spellEnd"/>
            <w:r>
              <w:rPr>
                <w:sz w:val="20"/>
                <w:szCs w:val="20"/>
              </w:rPr>
              <w:t xml:space="preserve"> Надежда Ивановна</w:t>
            </w:r>
          </w:p>
          <w:p w:rsidR="00C57257" w:rsidRPr="007711D5" w:rsidRDefault="00C57257" w:rsidP="00C57257">
            <w:pPr>
              <w:spacing w:before="120"/>
              <w:rPr>
                <w:sz w:val="20"/>
                <w:szCs w:val="20"/>
              </w:rPr>
            </w:pPr>
            <w:r w:rsidRPr="007711D5">
              <w:rPr>
                <w:sz w:val="20"/>
                <w:szCs w:val="20"/>
              </w:rPr>
              <w:t>тел.8-0154-5</w:t>
            </w:r>
            <w:r>
              <w:rPr>
                <w:sz w:val="20"/>
                <w:szCs w:val="20"/>
              </w:rPr>
              <w:t>47213</w:t>
            </w:r>
          </w:p>
          <w:p w:rsidR="00C57257" w:rsidRDefault="00C57257" w:rsidP="00C57257">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C57257" w:rsidRDefault="00C57257" w:rsidP="00C57257">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C57257" w:rsidRPr="00AF757C" w:rsidRDefault="00C57257" w:rsidP="00C57257">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C57257" w:rsidRPr="00AF757C" w:rsidRDefault="00C57257" w:rsidP="00C57257">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18.14. </w:t>
            </w:r>
            <w:proofErr w:type="gramStart"/>
            <w:r w:rsidRPr="00A05601">
              <w:rPr>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A05601">
              <w:rPr>
                <w:sz w:val="20"/>
                <w:szCs w:val="20"/>
              </w:rPr>
              <w:t>удочерители</w:t>
            </w:r>
            <w:proofErr w:type="spellEnd"/>
            <w:r w:rsidRPr="00A05601">
              <w:rPr>
                <w:sz w:val="20"/>
                <w:szCs w:val="20"/>
              </w:rPr>
              <w:t xml:space="preserve">), дети (в том числе усыновленные, удочеренные), родные братья и сестры, дед, бабка, внуки, прадед, прабабка, </w:t>
            </w:r>
            <w:r w:rsidRPr="00A05601">
              <w:rPr>
                <w:sz w:val="20"/>
                <w:szCs w:val="20"/>
              </w:rPr>
              <w:lastRenderedPageBreak/>
              <w:t>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A05601">
              <w:rPr>
                <w:sz w:val="20"/>
                <w:szCs w:val="20"/>
              </w:rPr>
              <w:t xml:space="preserve"> </w:t>
            </w:r>
            <w:proofErr w:type="gramStart"/>
            <w:r w:rsidRPr="00A05601">
              <w:rPr>
                <w:sz w:val="20"/>
                <w:szCs w:val="2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3969" w:type="dxa"/>
            <w:tcMar>
              <w:top w:w="0" w:type="dxa"/>
              <w:left w:w="6" w:type="dxa"/>
              <w:bottom w:w="0" w:type="dxa"/>
              <w:right w:w="6" w:type="dxa"/>
            </w:tcMar>
            <w:hideMark/>
          </w:tcPr>
          <w:p w:rsidR="00E53BA7" w:rsidRPr="00A05601" w:rsidRDefault="00E53BA7" w:rsidP="00E53BA7">
            <w:pPr>
              <w:rPr>
                <w:sz w:val="20"/>
                <w:szCs w:val="20"/>
              </w:rPr>
            </w:pPr>
            <w:proofErr w:type="gramStart"/>
            <w:r w:rsidRPr="00A05601">
              <w:rPr>
                <w:sz w:val="20"/>
                <w:szCs w:val="20"/>
              </w:rPr>
              <w:lastRenderedPageBreak/>
              <w:t>заявление</w:t>
            </w:r>
            <w:r w:rsidRPr="00A05601">
              <w:rPr>
                <w:sz w:val="20"/>
                <w:szCs w:val="20"/>
              </w:rPr>
              <w:br/>
            </w:r>
            <w:r w:rsidRPr="00A05601">
              <w:rPr>
                <w:sz w:val="20"/>
                <w:szCs w:val="20"/>
              </w:rPr>
              <w:br/>
              <w:t>паспорт или иной документ, удостоверяющий личность</w:t>
            </w:r>
            <w:r w:rsidRPr="00A05601">
              <w:rPr>
                <w:sz w:val="20"/>
                <w:szCs w:val="20"/>
              </w:rPr>
              <w:br/>
            </w:r>
            <w:r w:rsidRPr="00A05601">
              <w:rPr>
                <w:sz w:val="20"/>
                <w:szCs w:val="20"/>
              </w:rPr>
              <w:br/>
              <w:t xml:space="preserve">документы, подтверждающие отношения близкого родства (родители (усыновители, </w:t>
            </w:r>
            <w:proofErr w:type="spellStart"/>
            <w:r w:rsidRPr="00A05601">
              <w:rPr>
                <w:sz w:val="20"/>
                <w:szCs w:val="20"/>
              </w:rPr>
              <w:t>удочерители</w:t>
            </w:r>
            <w:proofErr w:type="spellEnd"/>
            <w:r w:rsidRPr="00A05601">
              <w:rPr>
                <w:sz w:val="20"/>
                <w:szCs w:val="20"/>
              </w:rPr>
              <w:t xml:space="preserve">), дети (в том числе усыновленные, удочеренные), родные братья </w:t>
            </w:r>
            <w:r w:rsidRPr="00A05601">
              <w:rPr>
                <w:sz w:val="20"/>
                <w:szCs w:val="20"/>
              </w:rPr>
              <w:lastRenderedPageBreak/>
              <w:t>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A05601">
              <w:rPr>
                <w:sz w:val="20"/>
                <w:szCs w:val="20"/>
              </w:rPr>
              <w:br/>
            </w:r>
            <w:r w:rsidRPr="00A05601">
              <w:rPr>
                <w:sz w:val="20"/>
                <w:szCs w:val="20"/>
              </w:rPr>
              <w:br/>
              <w:t>документ</w:t>
            </w:r>
            <w:proofErr w:type="gramEnd"/>
            <w:r w:rsidRPr="00A05601">
              <w:rPr>
                <w:sz w:val="20"/>
                <w:szCs w:val="20"/>
              </w:rPr>
              <w:t xml:space="preserve">, </w:t>
            </w:r>
            <w:proofErr w:type="gramStart"/>
            <w:r w:rsidRPr="00A05601">
              <w:rPr>
                <w:sz w:val="20"/>
                <w:szCs w:val="20"/>
              </w:rPr>
              <w:t>подтверждающий право на земельный участок (при его наличии)</w:t>
            </w:r>
            <w:proofErr w:type="gramEnd"/>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5 дней со дня подачи заявления, а в случае запроса документов и (или) сведений от других государственных органов, иных </w:t>
            </w:r>
            <w:r w:rsidRPr="00A05601">
              <w:rPr>
                <w:sz w:val="20"/>
                <w:szCs w:val="20"/>
              </w:rPr>
              <w:lastRenderedPageBreak/>
              <w:t>организаций – 15 дней</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до завершения реализации указанной в справке продукции, но не более 1 года со дня выдачи справки</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lastRenderedPageBreak/>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 xml:space="preserve">22.8. Принятие решения, подтверждающего </w:t>
            </w:r>
            <w:proofErr w:type="spellStart"/>
            <w:r w:rsidRPr="00A05601">
              <w:rPr>
                <w:sz w:val="20"/>
                <w:szCs w:val="20"/>
              </w:rPr>
              <w:t>приобретательную</w:t>
            </w:r>
            <w:proofErr w:type="spellEnd"/>
            <w:r w:rsidRPr="00A05601">
              <w:rPr>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 xml:space="preserve">22.9. Принятие решения о возможности использования эксплуатируемого капитального строения по назначению в соответствии с единой классификацией </w:t>
            </w:r>
            <w:r w:rsidRPr="00A05601">
              <w:rPr>
                <w:sz w:val="20"/>
                <w:szCs w:val="20"/>
              </w:rPr>
              <w:lastRenderedPageBreak/>
              <w:t>назначения объектов недвижимого имущества</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заявление</w:t>
            </w:r>
            <w:r w:rsidRPr="00A05601">
              <w:rPr>
                <w:sz w:val="20"/>
                <w:szCs w:val="20"/>
              </w:rPr>
              <w:br/>
            </w:r>
            <w:r w:rsidRPr="00A05601">
              <w:rPr>
                <w:sz w:val="20"/>
                <w:szCs w:val="20"/>
              </w:rPr>
              <w:b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15 дней со дня подачи заявления, а в случае запроса </w:t>
            </w:r>
            <w:r w:rsidRPr="00A05601">
              <w:rPr>
                <w:sz w:val="20"/>
                <w:szCs w:val="20"/>
              </w:rPr>
              <w:lastRenderedPageBreak/>
              <w:t>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6 месяцев</w:t>
            </w:r>
          </w:p>
        </w:tc>
        <w:tc>
          <w:tcPr>
            <w:tcW w:w="2090" w:type="dxa"/>
          </w:tcPr>
          <w:p w:rsidR="004A4381" w:rsidRPr="007711D5" w:rsidRDefault="004A4381" w:rsidP="004A4381">
            <w:pPr>
              <w:spacing w:before="120"/>
              <w:rPr>
                <w:sz w:val="20"/>
                <w:szCs w:val="20"/>
              </w:rPr>
            </w:pP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lastRenderedPageBreak/>
              <w:t>тел.8-0154-5</w:t>
            </w:r>
            <w:r>
              <w:rPr>
                <w:sz w:val="20"/>
                <w:szCs w:val="20"/>
              </w:rPr>
              <w:t>47213</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AF757C"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E53BA7" w:rsidRPr="00A05601" w:rsidRDefault="00E53BA7" w:rsidP="004A4381">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22.9</w:t>
            </w:r>
            <w:r w:rsidRPr="00A05601">
              <w:rPr>
                <w:sz w:val="20"/>
                <w:szCs w:val="20"/>
                <w:vertAlign w:val="superscript"/>
              </w:rPr>
              <w:t>1</w:t>
            </w:r>
            <w:r w:rsidRPr="00A05601">
              <w:rPr>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A05601">
              <w:rPr>
                <w:sz w:val="20"/>
                <w:szCs w:val="20"/>
              </w:rPr>
              <w:t>машино</w:t>
            </w:r>
            <w:proofErr w:type="spellEnd"/>
            <w:r w:rsidRPr="00A05601">
              <w:rPr>
                <w:sz w:val="20"/>
                <w:szCs w:val="20"/>
              </w:rPr>
              <w:t xml:space="preserve">-места по единой </w:t>
            </w:r>
            <w:proofErr w:type="spellStart"/>
            <w:r w:rsidRPr="00A05601">
              <w:rPr>
                <w:sz w:val="20"/>
                <w:szCs w:val="20"/>
              </w:rPr>
              <w:t>кла</w:t>
            </w:r>
            <w:proofErr w:type="gramStart"/>
            <w:r w:rsidRPr="00A05601">
              <w:rPr>
                <w:sz w:val="20"/>
                <w:szCs w:val="20"/>
              </w:rPr>
              <w:t>c</w:t>
            </w:r>
            <w:proofErr w:type="gramEnd"/>
            <w:r w:rsidRPr="00A05601">
              <w:rPr>
                <w:sz w:val="20"/>
                <w:szCs w:val="20"/>
              </w:rPr>
              <w:t>сификации</w:t>
            </w:r>
            <w:proofErr w:type="spellEnd"/>
            <w:r w:rsidRPr="00A05601">
              <w:rPr>
                <w:sz w:val="20"/>
                <w:szCs w:val="20"/>
              </w:rPr>
              <w:t xml:space="preserve"> назначения объектов недвижимого имущества без проведения строительно-монтажных работ</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технический паспорт или ведомость технических характеристик</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7711D5" w:rsidRDefault="004A4381" w:rsidP="004A4381">
            <w:pPr>
              <w:spacing w:before="120"/>
              <w:rPr>
                <w:sz w:val="20"/>
                <w:szCs w:val="20"/>
              </w:rPr>
            </w:pP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AF757C"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22.9</w:t>
            </w:r>
            <w:r w:rsidRPr="00A05601">
              <w:rPr>
                <w:sz w:val="20"/>
                <w:szCs w:val="20"/>
                <w:vertAlign w:val="superscript"/>
              </w:rPr>
              <w:t>2</w:t>
            </w:r>
            <w:r w:rsidRPr="00A05601">
              <w:rPr>
                <w:sz w:val="20"/>
                <w:szCs w:val="20"/>
              </w:rPr>
              <w:t xml:space="preserve">. </w:t>
            </w:r>
            <w:proofErr w:type="gramStart"/>
            <w:r w:rsidRPr="00A05601">
              <w:rPr>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sidRPr="00A05601">
              <w:rPr>
                <w:sz w:val="20"/>
                <w:szCs w:val="20"/>
              </w:rPr>
              <w:t>машино</w:t>
            </w:r>
            <w:proofErr w:type="spellEnd"/>
            <w:r w:rsidRPr="00A05601">
              <w:rPr>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w:t>
            </w:r>
            <w:r w:rsidRPr="00A05601">
              <w:rPr>
                <w:sz w:val="20"/>
                <w:szCs w:val="20"/>
              </w:rPr>
              <w:lastRenderedPageBreak/>
              <w:t xml:space="preserve">помещений, </w:t>
            </w:r>
            <w:proofErr w:type="spellStart"/>
            <w:r w:rsidRPr="00A05601">
              <w:rPr>
                <w:sz w:val="20"/>
                <w:szCs w:val="20"/>
              </w:rPr>
              <w:t>машино</w:t>
            </w:r>
            <w:proofErr w:type="spellEnd"/>
            <w:r w:rsidRPr="00A05601">
              <w:rPr>
                <w:sz w:val="20"/>
                <w:szCs w:val="20"/>
              </w:rPr>
              <w:t>-мест ******</w:t>
            </w:r>
            <w:proofErr w:type="gramEnd"/>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заявление</w:t>
            </w:r>
            <w:r w:rsidRPr="00A05601">
              <w:rPr>
                <w:sz w:val="20"/>
                <w:szCs w:val="20"/>
              </w:rPr>
              <w:br/>
            </w:r>
            <w:r w:rsidRPr="00A05601">
              <w:rPr>
                <w:sz w:val="20"/>
                <w:szCs w:val="20"/>
              </w:rPr>
              <w:br/>
              <w:t>разрешительная документация на строительство объекта</w:t>
            </w:r>
            <w:r w:rsidRPr="00A05601">
              <w:rPr>
                <w:sz w:val="20"/>
                <w:szCs w:val="20"/>
              </w:rPr>
              <w:br/>
            </w:r>
            <w:r w:rsidRPr="00A05601">
              <w:rPr>
                <w:sz w:val="20"/>
                <w:szCs w:val="20"/>
              </w:rPr>
              <w:br/>
              <w:t>проектная документация (в случае, если объект не закончен строительством)</w:t>
            </w:r>
            <w:r w:rsidRPr="00A05601">
              <w:rPr>
                <w:sz w:val="20"/>
                <w:szCs w:val="20"/>
              </w:rPr>
              <w:br/>
            </w:r>
            <w:r w:rsidRPr="00A05601">
              <w:rPr>
                <w:sz w:val="20"/>
                <w:szCs w:val="20"/>
              </w:rPr>
              <w:br/>
              <w:t xml:space="preserve">технический паспорт или ведомость технических характеристик (в случае, если </w:t>
            </w:r>
            <w:r w:rsidRPr="00A05601">
              <w:rPr>
                <w:sz w:val="20"/>
                <w:szCs w:val="20"/>
              </w:rPr>
              <w:lastRenderedPageBreak/>
              <w:t>объект закончен строительством)</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 xml:space="preserve">15 дней со дня подачи заявления, в случае запроса документов и (или) сведений от других государственных органов, иных организаций – </w:t>
            </w:r>
            <w:r w:rsidRPr="00A05601">
              <w:rPr>
                <w:sz w:val="20"/>
                <w:szCs w:val="20"/>
              </w:rPr>
              <w:lastRenderedPageBreak/>
              <w:t>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бессрочно</w:t>
            </w:r>
          </w:p>
        </w:tc>
        <w:tc>
          <w:tcPr>
            <w:tcW w:w="2090" w:type="dxa"/>
          </w:tcPr>
          <w:p w:rsidR="002F5284" w:rsidRPr="007711D5" w:rsidRDefault="002F5284" w:rsidP="002F5284">
            <w:pPr>
              <w:spacing w:before="120"/>
              <w:rPr>
                <w:sz w:val="20"/>
                <w:szCs w:val="20"/>
              </w:rPr>
            </w:pP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2F5284" w:rsidRPr="007711D5" w:rsidRDefault="002F5284" w:rsidP="002F5284">
            <w:pPr>
              <w:spacing w:before="120"/>
              <w:rPr>
                <w:sz w:val="20"/>
                <w:szCs w:val="20"/>
              </w:rPr>
            </w:pPr>
            <w:r w:rsidRPr="007711D5">
              <w:rPr>
                <w:sz w:val="20"/>
                <w:szCs w:val="20"/>
              </w:rPr>
              <w:t>тел.8-0154-5</w:t>
            </w:r>
            <w:r>
              <w:rPr>
                <w:sz w:val="20"/>
                <w:szCs w:val="20"/>
              </w:rPr>
              <w:t>47213</w:t>
            </w:r>
          </w:p>
          <w:p w:rsidR="002F5284" w:rsidRDefault="002F5284" w:rsidP="002F5284">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2F5284" w:rsidRDefault="002F5284" w:rsidP="002F5284">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xml:space="preserve">, </w:t>
            </w:r>
            <w:r>
              <w:rPr>
                <w:sz w:val="20"/>
                <w:szCs w:val="20"/>
              </w:rPr>
              <w:lastRenderedPageBreak/>
              <w:t>ул.Первомайская,1</w:t>
            </w:r>
          </w:p>
          <w:p w:rsidR="002F5284" w:rsidRPr="00AF757C" w:rsidRDefault="002F5284" w:rsidP="002F5284">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2F5284" w:rsidRPr="00AF757C" w:rsidRDefault="002F5284" w:rsidP="002F5284">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206"/>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22.9</w:t>
            </w:r>
            <w:r w:rsidRPr="00A05601">
              <w:rPr>
                <w:sz w:val="20"/>
                <w:szCs w:val="20"/>
                <w:vertAlign w:val="superscript"/>
              </w:rPr>
              <w:t>3</w:t>
            </w:r>
            <w:r w:rsidRPr="00A05601">
              <w:rPr>
                <w:sz w:val="20"/>
                <w:szCs w:val="20"/>
              </w:rPr>
              <w:t xml:space="preserve">. Принятие решения о возможности использования капитального строения, изолированного помещения или </w:t>
            </w:r>
            <w:proofErr w:type="spellStart"/>
            <w:r w:rsidRPr="00A05601">
              <w:rPr>
                <w:sz w:val="20"/>
                <w:szCs w:val="20"/>
              </w:rPr>
              <w:t>машино</w:t>
            </w:r>
            <w:proofErr w:type="spellEnd"/>
            <w:r w:rsidRPr="00A05601">
              <w:rPr>
                <w:sz w:val="20"/>
                <w:szCs w:val="20"/>
              </w:rPr>
              <w:t>-места, часть которого погибла, по назначению в соответствии с единой классификацией назначения объектов недвижимого имущества</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A05601">
              <w:rPr>
                <w:sz w:val="20"/>
                <w:szCs w:val="20"/>
              </w:rPr>
              <w:t>машино</w:t>
            </w:r>
            <w:proofErr w:type="spellEnd"/>
            <w:r w:rsidRPr="00A05601">
              <w:rPr>
                <w:sz w:val="20"/>
                <w:szCs w:val="20"/>
              </w:rPr>
              <w:t>-места, часть которого погибла, – для построек более одного этажа</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2F5284" w:rsidRPr="007711D5" w:rsidRDefault="002F5284" w:rsidP="002F5284">
            <w:pPr>
              <w:spacing w:before="120"/>
              <w:rPr>
                <w:sz w:val="20"/>
                <w:szCs w:val="20"/>
              </w:rPr>
            </w:pP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2F5284" w:rsidRPr="007711D5" w:rsidRDefault="002F5284" w:rsidP="002F5284">
            <w:pPr>
              <w:spacing w:before="120"/>
              <w:rPr>
                <w:sz w:val="20"/>
                <w:szCs w:val="20"/>
              </w:rPr>
            </w:pPr>
            <w:r w:rsidRPr="007711D5">
              <w:rPr>
                <w:sz w:val="20"/>
                <w:szCs w:val="20"/>
              </w:rPr>
              <w:t>тел.8-0154-5</w:t>
            </w:r>
            <w:r>
              <w:rPr>
                <w:sz w:val="20"/>
                <w:szCs w:val="20"/>
              </w:rPr>
              <w:t>47213</w:t>
            </w:r>
          </w:p>
          <w:p w:rsidR="002F5284" w:rsidRDefault="002F5284" w:rsidP="002F5284">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2F5284" w:rsidRDefault="002F5284" w:rsidP="002F5284">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2F5284" w:rsidRPr="00AF757C" w:rsidRDefault="002F5284" w:rsidP="002F5284">
            <w:pPr>
              <w:spacing w:before="120"/>
              <w:rPr>
                <w:sz w:val="20"/>
                <w:szCs w:val="20"/>
              </w:rPr>
            </w:pPr>
            <w:r w:rsidRPr="00397EC6">
              <w:rPr>
                <w:sz w:val="20"/>
                <w:szCs w:val="20"/>
                <w:u w:val="single"/>
              </w:rPr>
              <w:t>в случае отсутствия</w:t>
            </w:r>
            <w:r>
              <w:rPr>
                <w:sz w:val="20"/>
                <w:szCs w:val="20"/>
              </w:rPr>
              <w:t xml:space="preserve">  </w:t>
            </w: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2F5284" w:rsidRPr="00AF757C" w:rsidRDefault="002F5284" w:rsidP="002F5284">
            <w:pPr>
              <w:spacing w:before="120"/>
              <w:rPr>
                <w:sz w:val="20"/>
                <w:szCs w:val="20"/>
              </w:rPr>
            </w:pPr>
            <w:r w:rsidRPr="00AF757C">
              <w:rPr>
                <w:sz w:val="20"/>
                <w:szCs w:val="20"/>
              </w:rPr>
              <w:t>тел.8-0154-5</w:t>
            </w:r>
            <w:r>
              <w:rPr>
                <w:sz w:val="20"/>
                <w:szCs w:val="20"/>
              </w:rPr>
              <w:t>47076</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 xml:space="preserve">22.24. </w:t>
            </w:r>
            <w:proofErr w:type="gramStart"/>
            <w:r w:rsidRPr="00A05601">
              <w:rPr>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A05601">
              <w:rPr>
                <w:sz w:val="20"/>
                <w:szCs w:val="20"/>
              </w:rPr>
              <w:t>похозяйственную</w:t>
            </w:r>
            <w:proofErr w:type="spellEnd"/>
            <w:r w:rsidRPr="00A05601">
              <w:rPr>
                <w:sz w:val="20"/>
                <w:szCs w:val="20"/>
              </w:rPr>
              <w:t xml:space="preserve"> книгу сельского (поселкового) исполнительного и распорядительного </w:t>
            </w:r>
            <w:r w:rsidRPr="00A05601">
              <w:rPr>
                <w:sz w:val="20"/>
                <w:szCs w:val="20"/>
              </w:rPr>
              <w:lastRenderedPageBreak/>
              <w:t>органа, с указанием его</w:t>
            </w:r>
            <w:proofErr w:type="gramEnd"/>
            <w:r w:rsidRPr="00A05601">
              <w:rPr>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969"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lastRenderedPageBreak/>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 месяц со дня обращения</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lastRenderedPageBreak/>
              <w:t>22.24</w:t>
            </w:r>
            <w:r w:rsidRPr="00A05601">
              <w:rPr>
                <w:sz w:val="20"/>
                <w:szCs w:val="20"/>
                <w:vertAlign w:val="superscript"/>
              </w:rPr>
              <w:t>1</w:t>
            </w:r>
            <w:r w:rsidRPr="00A05601">
              <w:rPr>
                <w:sz w:val="20"/>
                <w:szCs w:val="20"/>
              </w:rPr>
              <w:t>. Выдача справки, подтверждающей внесение в </w:t>
            </w:r>
            <w:proofErr w:type="spellStart"/>
            <w:r w:rsidRPr="00A05601">
              <w:rPr>
                <w:sz w:val="20"/>
                <w:szCs w:val="20"/>
              </w:rPr>
              <w:t>похозяйственную</w:t>
            </w:r>
            <w:proofErr w:type="spellEnd"/>
            <w:r w:rsidRPr="00A05601">
              <w:rPr>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r w:rsidR="00E53BA7" w:rsidRPr="00A05601" w:rsidTr="00BF080B">
        <w:trPr>
          <w:trHeight w:val="240"/>
        </w:trPr>
        <w:tc>
          <w:tcPr>
            <w:tcW w:w="3550"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22.24</w:t>
            </w:r>
            <w:r w:rsidRPr="00A05601">
              <w:rPr>
                <w:sz w:val="20"/>
                <w:szCs w:val="20"/>
                <w:vertAlign w:val="superscript"/>
              </w:rPr>
              <w:t>2</w:t>
            </w:r>
            <w:r w:rsidRPr="00A05601">
              <w:rPr>
                <w:sz w:val="20"/>
                <w:szCs w:val="20"/>
              </w:rPr>
              <w:t xml:space="preserve">. </w:t>
            </w:r>
            <w:proofErr w:type="gramStart"/>
            <w:r w:rsidRPr="00A05601">
              <w:rPr>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A05601">
              <w:rPr>
                <w:sz w:val="20"/>
                <w:szCs w:val="20"/>
              </w:rPr>
              <w:t>похозяйственную</w:t>
            </w:r>
            <w:proofErr w:type="spellEnd"/>
            <w:r w:rsidRPr="00A05601">
              <w:rPr>
                <w:sz w:val="20"/>
                <w:szCs w:val="20"/>
              </w:rPr>
              <w:t xml:space="preserve"> книгу сельского (поселкового) исполнительного комитета)</w:t>
            </w:r>
            <w:proofErr w:type="gramEnd"/>
          </w:p>
        </w:tc>
        <w:tc>
          <w:tcPr>
            <w:tcW w:w="3969" w:type="dxa"/>
            <w:tcMar>
              <w:top w:w="0" w:type="dxa"/>
              <w:left w:w="6" w:type="dxa"/>
              <w:bottom w:w="0" w:type="dxa"/>
              <w:right w:w="6" w:type="dxa"/>
            </w:tcMar>
            <w:hideMark/>
          </w:tcPr>
          <w:p w:rsidR="00E53BA7" w:rsidRPr="00A05601" w:rsidRDefault="00E53BA7" w:rsidP="00E53BA7">
            <w:pPr>
              <w:rPr>
                <w:sz w:val="20"/>
                <w:szCs w:val="20"/>
              </w:rPr>
            </w:pPr>
            <w:r w:rsidRPr="00A05601">
              <w:rPr>
                <w:sz w:val="20"/>
                <w:szCs w:val="20"/>
              </w:rPr>
              <w:t>заявление</w:t>
            </w:r>
            <w:r w:rsidRPr="00A05601">
              <w:rPr>
                <w:sz w:val="20"/>
                <w:szCs w:val="20"/>
              </w:rPr>
              <w:br/>
            </w:r>
            <w:r w:rsidRPr="00A05601">
              <w:rPr>
                <w:sz w:val="20"/>
                <w:szCs w:val="20"/>
              </w:rPr>
              <w:br/>
              <w:t>паспорт или иной документ, удостоверяющий личность</w:t>
            </w:r>
          </w:p>
        </w:tc>
        <w:tc>
          <w:tcPr>
            <w:tcW w:w="1745"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бесплатно</w:t>
            </w:r>
          </w:p>
        </w:tc>
        <w:tc>
          <w:tcPr>
            <w:tcW w:w="1672"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81" w:type="dxa"/>
            <w:tcMar>
              <w:top w:w="0" w:type="dxa"/>
              <w:left w:w="6" w:type="dxa"/>
              <w:bottom w:w="0" w:type="dxa"/>
              <w:right w:w="6" w:type="dxa"/>
            </w:tcMar>
            <w:hideMark/>
          </w:tcPr>
          <w:p w:rsidR="00E53BA7" w:rsidRPr="00A05601" w:rsidRDefault="00E53BA7" w:rsidP="00E53BA7">
            <w:pPr>
              <w:spacing w:before="120"/>
              <w:rPr>
                <w:sz w:val="20"/>
                <w:szCs w:val="20"/>
              </w:rPr>
            </w:pPr>
            <w:r w:rsidRPr="00A05601">
              <w:rPr>
                <w:sz w:val="20"/>
                <w:szCs w:val="20"/>
              </w:rPr>
              <w:t>бессрочно</w:t>
            </w:r>
          </w:p>
        </w:tc>
        <w:tc>
          <w:tcPr>
            <w:tcW w:w="2090" w:type="dxa"/>
          </w:tcPr>
          <w:p w:rsidR="004A4381" w:rsidRPr="00AF757C" w:rsidRDefault="004A4381" w:rsidP="004A4381">
            <w:pPr>
              <w:spacing w:before="120"/>
              <w:rPr>
                <w:sz w:val="20"/>
                <w:szCs w:val="20"/>
              </w:rPr>
            </w:pPr>
            <w:r w:rsidRPr="00AF757C">
              <w:rPr>
                <w:sz w:val="20"/>
                <w:szCs w:val="20"/>
              </w:rPr>
              <w:t xml:space="preserve">управляющий делами </w:t>
            </w:r>
            <w:proofErr w:type="spellStart"/>
            <w:r>
              <w:rPr>
                <w:sz w:val="20"/>
                <w:szCs w:val="20"/>
              </w:rPr>
              <w:t>Назина</w:t>
            </w:r>
            <w:proofErr w:type="spellEnd"/>
            <w:r>
              <w:rPr>
                <w:sz w:val="20"/>
                <w:szCs w:val="20"/>
              </w:rPr>
              <w:t xml:space="preserve"> Алеся Ивановна</w:t>
            </w:r>
          </w:p>
          <w:p w:rsidR="004A4381" w:rsidRPr="00AF757C" w:rsidRDefault="004A4381" w:rsidP="004A4381">
            <w:pPr>
              <w:spacing w:before="120"/>
              <w:rPr>
                <w:sz w:val="20"/>
                <w:szCs w:val="20"/>
              </w:rPr>
            </w:pPr>
            <w:r w:rsidRPr="00AF757C">
              <w:rPr>
                <w:sz w:val="20"/>
                <w:szCs w:val="20"/>
              </w:rPr>
              <w:t>тел.8-0154-5</w:t>
            </w:r>
            <w:r>
              <w:rPr>
                <w:sz w:val="20"/>
                <w:szCs w:val="20"/>
              </w:rPr>
              <w:t>47076</w:t>
            </w:r>
          </w:p>
          <w:p w:rsidR="004A4381" w:rsidRDefault="004A4381" w:rsidP="004A4381">
            <w:pPr>
              <w:spacing w:before="120"/>
              <w:rPr>
                <w:sz w:val="20"/>
                <w:szCs w:val="20"/>
              </w:rPr>
            </w:pPr>
            <w:r w:rsidRPr="00AF757C">
              <w:rPr>
                <w:sz w:val="20"/>
                <w:szCs w:val="20"/>
              </w:rPr>
              <w:t xml:space="preserve">помещение </w:t>
            </w:r>
            <w:proofErr w:type="spellStart"/>
            <w:r w:rsidRPr="00AF757C">
              <w:rPr>
                <w:sz w:val="20"/>
                <w:szCs w:val="20"/>
              </w:rPr>
              <w:t>сельисполкома</w:t>
            </w:r>
            <w:proofErr w:type="spellEnd"/>
          </w:p>
          <w:p w:rsidR="004A4381" w:rsidRDefault="004A4381" w:rsidP="004A4381">
            <w:pPr>
              <w:spacing w:before="120"/>
              <w:rPr>
                <w:sz w:val="20"/>
                <w:szCs w:val="20"/>
              </w:rPr>
            </w:pPr>
            <w:proofErr w:type="spellStart"/>
            <w:r>
              <w:rPr>
                <w:sz w:val="20"/>
                <w:szCs w:val="20"/>
              </w:rPr>
              <w:t>аг</w:t>
            </w:r>
            <w:proofErr w:type="gramStart"/>
            <w:r>
              <w:rPr>
                <w:sz w:val="20"/>
                <w:szCs w:val="20"/>
              </w:rPr>
              <w:t>.Д</w:t>
            </w:r>
            <w:proofErr w:type="gramEnd"/>
            <w:r>
              <w:rPr>
                <w:sz w:val="20"/>
                <w:szCs w:val="20"/>
              </w:rPr>
              <w:t>итва</w:t>
            </w:r>
            <w:proofErr w:type="spellEnd"/>
            <w:r>
              <w:rPr>
                <w:sz w:val="20"/>
                <w:szCs w:val="20"/>
              </w:rPr>
              <w:t>, ул.Первомайская,1</w:t>
            </w:r>
          </w:p>
          <w:p w:rsidR="004A4381" w:rsidRPr="007711D5" w:rsidRDefault="004A4381" w:rsidP="004A4381">
            <w:pPr>
              <w:spacing w:before="120"/>
              <w:rPr>
                <w:sz w:val="20"/>
                <w:szCs w:val="20"/>
              </w:rPr>
            </w:pPr>
            <w:r w:rsidRPr="00397EC6">
              <w:rPr>
                <w:sz w:val="20"/>
                <w:szCs w:val="20"/>
                <w:u w:val="single"/>
              </w:rPr>
              <w:t>в случае отсутствия</w:t>
            </w:r>
            <w:r>
              <w:rPr>
                <w:sz w:val="20"/>
                <w:szCs w:val="20"/>
              </w:rPr>
              <w:t xml:space="preserve"> </w:t>
            </w:r>
            <w:r w:rsidRPr="007711D5">
              <w:rPr>
                <w:sz w:val="20"/>
                <w:szCs w:val="20"/>
              </w:rPr>
              <w:t xml:space="preserve">председатель сельского исполкома </w:t>
            </w:r>
            <w:proofErr w:type="spellStart"/>
            <w:r w:rsidRPr="007711D5">
              <w:rPr>
                <w:sz w:val="20"/>
                <w:szCs w:val="20"/>
              </w:rPr>
              <w:t>Мешкевич</w:t>
            </w:r>
            <w:proofErr w:type="spellEnd"/>
            <w:r w:rsidRPr="007711D5">
              <w:rPr>
                <w:sz w:val="20"/>
                <w:szCs w:val="20"/>
              </w:rPr>
              <w:t xml:space="preserve"> Инна Николаевна</w:t>
            </w:r>
          </w:p>
          <w:p w:rsidR="004A4381" w:rsidRPr="007711D5" w:rsidRDefault="004A4381" w:rsidP="004A4381">
            <w:pPr>
              <w:spacing w:before="120"/>
              <w:rPr>
                <w:sz w:val="20"/>
                <w:szCs w:val="20"/>
              </w:rPr>
            </w:pPr>
            <w:r w:rsidRPr="007711D5">
              <w:rPr>
                <w:sz w:val="20"/>
                <w:szCs w:val="20"/>
              </w:rPr>
              <w:t>тел.8-0154-5</w:t>
            </w:r>
            <w:r>
              <w:rPr>
                <w:sz w:val="20"/>
                <w:szCs w:val="20"/>
              </w:rPr>
              <w:t>47213</w:t>
            </w:r>
          </w:p>
          <w:p w:rsidR="00E53BA7" w:rsidRPr="00A05601" w:rsidRDefault="00E53BA7" w:rsidP="00E53BA7">
            <w:pPr>
              <w:spacing w:before="120"/>
              <w:rPr>
                <w:sz w:val="20"/>
                <w:szCs w:val="20"/>
              </w:rPr>
            </w:pPr>
          </w:p>
        </w:tc>
      </w:tr>
    </w:tbl>
    <w:p w:rsidR="00EC32DC" w:rsidRPr="00BB65D2" w:rsidRDefault="00EC32DC" w:rsidP="00EC32DC">
      <w:pPr>
        <w:spacing w:line="384" w:lineRule="atLeast"/>
        <w:jc w:val="both"/>
        <w:rPr>
          <w:color w:val="000000"/>
          <w:sz w:val="20"/>
          <w:szCs w:val="20"/>
        </w:rPr>
      </w:pPr>
      <w:bookmarkStart w:id="0" w:name="_GoBack"/>
      <w:bookmarkEnd w:id="0"/>
      <w:r w:rsidRPr="00BB65D2">
        <w:rPr>
          <w:color w:val="000000"/>
          <w:sz w:val="20"/>
          <w:szCs w:val="20"/>
        </w:rPr>
        <w:lastRenderedPageBreak/>
        <w:t>______________________________</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C32DC" w:rsidRPr="00BB65D2" w:rsidRDefault="00EC32DC" w:rsidP="00EC32DC">
      <w:pPr>
        <w:spacing w:line="384" w:lineRule="atLeast"/>
        <w:ind w:firstLine="567"/>
        <w:jc w:val="both"/>
        <w:rPr>
          <w:color w:val="000000"/>
          <w:sz w:val="20"/>
          <w:szCs w:val="20"/>
        </w:rPr>
      </w:pPr>
      <w:proofErr w:type="gramStart"/>
      <w:r w:rsidRPr="00BB65D2">
        <w:rPr>
          <w:color w:val="000000"/>
          <w:sz w:val="20"/>
          <w:szCs w:val="2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EC32DC" w:rsidRPr="00BB65D2" w:rsidRDefault="00EC32DC" w:rsidP="00EC32DC">
      <w:pPr>
        <w:spacing w:line="384" w:lineRule="atLeast"/>
        <w:ind w:firstLine="567"/>
        <w:jc w:val="both"/>
        <w:rPr>
          <w:color w:val="000000"/>
          <w:sz w:val="20"/>
          <w:szCs w:val="20"/>
        </w:rPr>
      </w:pPr>
      <w:r w:rsidRPr="00BB65D2">
        <w:rPr>
          <w:color w:val="000000"/>
          <w:sz w:val="20"/>
          <w:szCs w:val="2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C32DC" w:rsidRPr="00BB65D2" w:rsidRDefault="00EC32DC" w:rsidP="00EC32DC">
      <w:pPr>
        <w:spacing w:line="384" w:lineRule="atLeast"/>
        <w:ind w:firstLine="709"/>
        <w:jc w:val="both"/>
        <w:rPr>
          <w:color w:val="000000"/>
          <w:sz w:val="20"/>
          <w:szCs w:val="20"/>
        </w:rPr>
      </w:pPr>
      <w:r w:rsidRPr="00BB65D2">
        <w:rPr>
          <w:color w:val="000000"/>
          <w:sz w:val="20"/>
          <w:szCs w:val="20"/>
        </w:rPr>
        <w:t>В случае</w:t>
      </w:r>
      <w:proofErr w:type="gramStart"/>
      <w:r w:rsidRPr="00BB65D2">
        <w:rPr>
          <w:color w:val="000000"/>
          <w:sz w:val="20"/>
          <w:szCs w:val="20"/>
        </w:rPr>
        <w:t>,</w:t>
      </w:r>
      <w:proofErr w:type="gramEnd"/>
      <w:r w:rsidRPr="00BB65D2">
        <w:rPr>
          <w:color w:val="000000"/>
          <w:sz w:val="20"/>
          <w:szCs w:val="20"/>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C32DC" w:rsidRPr="00BB65D2" w:rsidRDefault="00EC32DC" w:rsidP="00EC32DC">
      <w:pPr>
        <w:spacing w:line="384" w:lineRule="atLeast"/>
        <w:ind w:firstLine="709"/>
        <w:jc w:val="both"/>
        <w:rPr>
          <w:color w:val="000000"/>
          <w:sz w:val="20"/>
          <w:szCs w:val="20"/>
        </w:rPr>
      </w:pPr>
      <w:proofErr w:type="gramStart"/>
      <w:r w:rsidRPr="00BB65D2">
        <w:rPr>
          <w:color w:val="000000"/>
          <w:sz w:val="20"/>
          <w:szCs w:val="20"/>
        </w:rPr>
        <w:lastRenderedPageBreak/>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BB65D2">
        <w:rPr>
          <w:color w:val="000000"/>
          <w:sz w:val="20"/>
          <w:szCs w:val="20"/>
        </w:rPr>
        <w:t xml:space="preserve"> организации, должностного лица.</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 Государственная пошлина за выдачу разрешения на допуск уплачивается по ставке:</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увеличенной на коэффициент 2, в отношении транспортного средства, для которого срок действия разрешения на допуск установлен два года.</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Государственная пошлина за выдачу разрешения на допуск не уплачивается в отношении транспортных средств:</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 xml:space="preserve">специально </w:t>
      </w:r>
      <w:proofErr w:type="gramStart"/>
      <w:r w:rsidRPr="00BB65D2">
        <w:rPr>
          <w:color w:val="000000"/>
          <w:sz w:val="20"/>
          <w:szCs w:val="20"/>
        </w:rPr>
        <w:t>оборудованных</w:t>
      </w:r>
      <w:proofErr w:type="gramEnd"/>
      <w:r w:rsidRPr="00BB65D2">
        <w:rPr>
          <w:color w:val="000000"/>
          <w:sz w:val="20"/>
          <w:szCs w:val="20"/>
        </w:rPr>
        <w:t xml:space="preserve"> для использования инвалидами;</w:t>
      </w:r>
    </w:p>
    <w:p w:rsidR="00EC32DC" w:rsidRPr="00BB65D2" w:rsidRDefault="00EC32DC" w:rsidP="00EC32DC">
      <w:pPr>
        <w:spacing w:line="384" w:lineRule="atLeast"/>
        <w:ind w:firstLine="567"/>
        <w:jc w:val="both"/>
        <w:rPr>
          <w:color w:val="000000"/>
          <w:sz w:val="20"/>
          <w:szCs w:val="20"/>
        </w:rPr>
      </w:pPr>
      <w:proofErr w:type="gramStart"/>
      <w:r w:rsidRPr="00BB65D2">
        <w:rPr>
          <w:color w:val="000000"/>
          <w:sz w:val="20"/>
          <w:szCs w:val="20"/>
        </w:rPr>
        <w:t>полученных</w:t>
      </w:r>
      <w:proofErr w:type="gramEnd"/>
      <w:r w:rsidRPr="00BB65D2">
        <w:rPr>
          <w:color w:val="000000"/>
          <w:sz w:val="20"/>
          <w:szCs w:val="20"/>
        </w:rPr>
        <w:t xml:space="preserve"> (приобретенных) через органы по труду, занятости и социальной защите в соответствии с ранее действовавшим законодательством.</w:t>
      </w:r>
    </w:p>
    <w:p w:rsidR="00EC32DC" w:rsidRPr="00BB65D2" w:rsidRDefault="00EC32DC" w:rsidP="00EC32DC">
      <w:pPr>
        <w:spacing w:line="384" w:lineRule="atLeast"/>
        <w:ind w:firstLine="567"/>
        <w:jc w:val="both"/>
        <w:rPr>
          <w:color w:val="000000"/>
          <w:sz w:val="20"/>
          <w:szCs w:val="20"/>
        </w:rPr>
      </w:pPr>
      <w:r w:rsidRPr="00BB65D2">
        <w:rPr>
          <w:color w:val="000000"/>
          <w:sz w:val="20"/>
          <w:szCs w:val="2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EC32DC" w:rsidRPr="00BB65D2" w:rsidRDefault="00EC32DC" w:rsidP="00EC32DC">
      <w:pPr>
        <w:spacing w:line="384" w:lineRule="atLeast"/>
        <w:ind w:firstLine="567"/>
        <w:jc w:val="both"/>
        <w:rPr>
          <w:color w:val="000000"/>
          <w:sz w:val="20"/>
          <w:szCs w:val="20"/>
        </w:rPr>
      </w:pPr>
      <w:proofErr w:type="gramStart"/>
      <w:r w:rsidRPr="00BB65D2">
        <w:rPr>
          <w:color w:val="000000"/>
          <w:sz w:val="20"/>
          <w:szCs w:val="2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EC32DC" w:rsidRPr="00BB65D2" w:rsidRDefault="00EC32DC" w:rsidP="00EC32DC">
      <w:pPr>
        <w:spacing w:after="240" w:line="384" w:lineRule="atLeast"/>
        <w:ind w:firstLine="567"/>
        <w:jc w:val="both"/>
        <w:rPr>
          <w:color w:val="000000"/>
          <w:sz w:val="20"/>
          <w:szCs w:val="20"/>
        </w:rPr>
      </w:pPr>
      <w:proofErr w:type="gramStart"/>
      <w:r w:rsidRPr="00BB65D2">
        <w:rPr>
          <w:color w:val="000000"/>
          <w:sz w:val="20"/>
          <w:szCs w:val="2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BB65D2">
        <w:rPr>
          <w:color w:val="000000"/>
          <w:sz w:val="20"/>
          <w:szCs w:val="20"/>
        </w:rPr>
        <w:t xml:space="preserve"> (обременений) прав на недвижимое имущество.</w:t>
      </w:r>
    </w:p>
    <w:p w:rsidR="00EC32DC" w:rsidRPr="00BB65D2" w:rsidRDefault="00EC32DC" w:rsidP="00EC32DC"/>
    <w:p w:rsidR="000A4F90" w:rsidRPr="000A4F90" w:rsidRDefault="000A4F90" w:rsidP="000A4F90">
      <w:pPr>
        <w:tabs>
          <w:tab w:val="left" w:pos="6804"/>
          <w:tab w:val="left" w:pos="8364"/>
        </w:tabs>
        <w:jc w:val="both"/>
        <w:rPr>
          <w:szCs w:val="30"/>
        </w:rPr>
      </w:pPr>
    </w:p>
    <w:sectPr w:rsidR="000A4F90" w:rsidRPr="000A4F90" w:rsidSect="000A4F90">
      <w:headerReference w:type="default" r:id="rId9"/>
      <w:pgSz w:w="16838" w:h="11906" w:orient="landscape"/>
      <w:pgMar w:top="567" w:right="1134" w:bottom="1701" w:left="1134"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C2" w:rsidRDefault="003B19C2" w:rsidP="00055627">
      <w:r>
        <w:separator/>
      </w:r>
    </w:p>
  </w:endnote>
  <w:endnote w:type="continuationSeparator" w:id="0">
    <w:p w:rsidR="003B19C2" w:rsidRDefault="003B19C2" w:rsidP="0005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C2" w:rsidRDefault="003B19C2" w:rsidP="00055627">
      <w:r>
        <w:separator/>
      </w:r>
    </w:p>
  </w:footnote>
  <w:footnote w:type="continuationSeparator" w:id="0">
    <w:p w:rsidR="003B19C2" w:rsidRDefault="003B19C2" w:rsidP="0005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81" w:rsidRDefault="004A4381">
    <w:pPr>
      <w:pStyle w:val="aa"/>
      <w:jc w:val="center"/>
    </w:pPr>
    <w:r>
      <w:fldChar w:fldCharType="begin"/>
    </w:r>
    <w:r>
      <w:instrText>PAGE   \* MERGEFORMAT</w:instrText>
    </w:r>
    <w:r>
      <w:fldChar w:fldCharType="separate"/>
    </w:r>
    <w:r w:rsidR="00C57257">
      <w:rPr>
        <w:noProof/>
      </w:rPr>
      <w:t>33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62B3C"/>
    <w:multiLevelType w:val="hybridMultilevel"/>
    <w:tmpl w:val="9EF8F728"/>
    <w:lvl w:ilvl="0" w:tplc="6AE2D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4654F2"/>
    <w:multiLevelType w:val="hybridMultilevel"/>
    <w:tmpl w:val="0F360A30"/>
    <w:lvl w:ilvl="0" w:tplc="FDA2FE72">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6972E1"/>
    <w:multiLevelType w:val="hybridMultilevel"/>
    <w:tmpl w:val="2458B510"/>
    <w:lvl w:ilvl="0" w:tplc="51B4F95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B5374D"/>
    <w:multiLevelType w:val="multilevel"/>
    <w:tmpl w:val="63DED2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EA"/>
    <w:rsid w:val="0000507E"/>
    <w:rsid w:val="00015DAF"/>
    <w:rsid w:val="0001690D"/>
    <w:rsid w:val="00021602"/>
    <w:rsid w:val="00031081"/>
    <w:rsid w:val="0004190E"/>
    <w:rsid w:val="00045B3F"/>
    <w:rsid w:val="00055627"/>
    <w:rsid w:val="00084C5F"/>
    <w:rsid w:val="00096A9E"/>
    <w:rsid w:val="000A4F90"/>
    <w:rsid w:val="000C2B13"/>
    <w:rsid w:val="000D3999"/>
    <w:rsid w:val="000E72EE"/>
    <w:rsid w:val="00104D2C"/>
    <w:rsid w:val="00105DD7"/>
    <w:rsid w:val="0012353E"/>
    <w:rsid w:val="00127355"/>
    <w:rsid w:val="0014100D"/>
    <w:rsid w:val="00146010"/>
    <w:rsid w:val="001804CA"/>
    <w:rsid w:val="00182D64"/>
    <w:rsid w:val="0019432B"/>
    <w:rsid w:val="001A1E0A"/>
    <w:rsid w:val="001B45DD"/>
    <w:rsid w:val="001D70D4"/>
    <w:rsid w:val="001F4672"/>
    <w:rsid w:val="00203D18"/>
    <w:rsid w:val="002210FF"/>
    <w:rsid w:val="0022113E"/>
    <w:rsid w:val="002374EE"/>
    <w:rsid w:val="00237DD3"/>
    <w:rsid w:val="00265D57"/>
    <w:rsid w:val="00274B50"/>
    <w:rsid w:val="0028143B"/>
    <w:rsid w:val="00290C90"/>
    <w:rsid w:val="002C0B2A"/>
    <w:rsid w:val="002D67BC"/>
    <w:rsid w:val="002E1D08"/>
    <w:rsid w:val="002F5284"/>
    <w:rsid w:val="003034D7"/>
    <w:rsid w:val="00310ED4"/>
    <w:rsid w:val="00316E8F"/>
    <w:rsid w:val="003307CD"/>
    <w:rsid w:val="00330AF9"/>
    <w:rsid w:val="00330C16"/>
    <w:rsid w:val="0033553A"/>
    <w:rsid w:val="00375427"/>
    <w:rsid w:val="0038634E"/>
    <w:rsid w:val="00397EC6"/>
    <w:rsid w:val="003A192B"/>
    <w:rsid w:val="003A707C"/>
    <w:rsid w:val="003B19C2"/>
    <w:rsid w:val="003C2081"/>
    <w:rsid w:val="003D1112"/>
    <w:rsid w:val="003E73A2"/>
    <w:rsid w:val="003F1438"/>
    <w:rsid w:val="003F2181"/>
    <w:rsid w:val="003F3AEE"/>
    <w:rsid w:val="003F52F8"/>
    <w:rsid w:val="00412109"/>
    <w:rsid w:val="00415918"/>
    <w:rsid w:val="00437000"/>
    <w:rsid w:val="0044615F"/>
    <w:rsid w:val="004553F9"/>
    <w:rsid w:val="004600B2"/>
    <w:rsid w:val="00484D42"/>
    <w:rsid w:val="00491121"/>
    <w:rsid w:val="004966DF"/>
    <w:rsid w:val="00496717"/>
    <w:rsid w:val="00497F37"/>
    <w:rsid w:val="004A4381"/>
    <w:rsid w:val="004B4A05"/>
    <w:rsid w:val="004C0480"/>
    <w:rsid w:val="004C427B"/>
    <w:rsid w:val="004F2C24"/>
    <w:rsid w:val="004F6665"/>
    <w:rsid w:val="00524F61"/>
    <w:rsid w:val="0053250F"/>
    <w:rsid w:val="0055333D"/>
    <w:rsid w:val="00557ADF"/>
    <w:rsid w:val="0056061F"/>
    <w:rsid w:val="0056098E"/>
    <w:rsid w:val="00563813"/>
    <w:rsid w:val="00563B78"/>
    <w:rsid w:val="00565D83"/>
    <w:rsid w:val="00576C4D"/>
    <w:rsid w:val="005834C2"/>
    <w:rsid w:val="005A3729"/>
    <w:rsid w:val="005A6006"/>
    <w:rsid w:val="005C10BE"/>
    <w:rsid w:val="005E1446"/>
    <w:rsid w:val="005F2D77"/>
    <w:rsid w:val="005F64B0"/>
    <w:rsid w:val="00617BFB"/>
    <w:rsid w:val="006274A9"/>
    <w:rsid w:val="0064006E"/>
    <w:rsid w:val="00640163"/>
    <w:rsid w:val="00653F60"/>
    <w:rsid w:val="00660C5F"/>
    <w:rsid w:val="00665A40"/>
    <w:rsid w:val="00681649"/>
    <w:rsid w:val="00691503"/>
    <w:rsid w:val="00693804"/>
    <w:rsid w:val="0069561C"/>
    <w:rsid w:val="006A43FC"/>
    <w:rsid w:val="006B1B03"/>
    <w:rsid w:val="006C233C"/>
    <w:rsid w:val="006C4C31"/>
    <w:rsid w:val="006C5CEC"/>
    <w:rsid w:val="006C7594"/>
    <w:rsid w:val="006D23EA"/>
    <w:rsid w:val="006D53EC"/>
    <w:rsid w:val="00715562"/>
    <w:rsid w:val="00722413"/>
    <w:rsid w:val="00722C01"/>
    <w:rsid w:val="0076034B"/>
    <w:rsid w:val="00767CEC"/>
    <w:rsid w:val="007701B3"/>
    <w:rsid w:val="007711D5"/>
    <w:rsid w:val="007A4D83"/>
    <w:rsid w:val="007B7ECB"/>
    <w:rsid w:val="007C2C96"/>
    <w:rsid w:val="007D3AF4"/>
    <w:rsid w:val="007D4645"/>
    <w:rsid w:val="007E7D49"/>
    <w:rsid w:val="007F5A99"/>
    <w:rsid w:val="008336CF"/>
    <w:rsid w:val="00833FCD"/>
    <w:rsid w:val="00842D04"/>
    <w:rsid w:val="0084392E"/>
    <w:rsid w:val="00844387"/>
    <w:rsid w:val="00847785"/>
    <w:rsid w:val="00851186"/>
    <w:rsid w:val="00856808"/>
    <w:rsid w:val="00873EA1"/>
    <w:rsid w:val="008859C4"/>
    <w:rsid w:val="0089676E"/>
    <w:rsid w:val="008A63A3"/>
    <w:rsid w:val="008B4DDF"/>
    <w:rsid w:val="008C3F27"/>
    <w:rsid w:val="008C5D43"/>
    <w:rsid w:val="008D1488"/>
    <w:rsid w:val="008D56C0"/>
    <w:rsid w:val="0090052E"/>
    <w:rsid w:val="00907643"/>
    <w:rsid w:val="00910303"/>
    <w:rsid w:val="009108A2"/>
    <w:rsid w:val="00910B7A"/>
    <w:rsid w:val="00911D2E"/>
    <w:rsid w:val="009171D9"/>
    <w:rsid w:val="009228EA"/>
    <w:rsid w:val="00923BB9"/>
    <w:rsid w:val="009415E3"/>
    <w:rsid w:val="00944704"/>
    <w:rsid w:val="009604FC"/>
    <w:rsid w:val="0096097F"/>
    <w:rsid w:val="00975BF2"/>
    <w:rsid w:val="009B3667"/>
    <w:rsid w:val="009C0D89"/>
    <w:rsid w:val="009D5B9B"/>
    <w:rsid w:val="009D7940"/>
    <w:rsid w:val="009E0B88"/>
    <w:rsid w:val="009E2773"/>
    <w:rsid w:val="009F1D67"/>
    <w:rsid w:val="00A000F1"/>
    <w:rsid w:val="00A16CBB"/>
    <w:rsid w:val="00A17359"/>
    <w:rsid w:val="00A316BC"/>
    <w:rsid w:val="00A5012E"/>
    <w:rsid w:val="00A831E4"/>
    <w:rsid w:val="00A87EF2"/>
    <w:rsid w:val="00A94100"/>
    <w:rsid w:val="00AA08B5"/>
    <w:rsid w:val="00AD284F"/>
    <w:rsid w:val="00AD2D72"/>
    <w:rsid w:val="00AE1A74"/>
    <w:rsid w:val="00AF757C"/>
    <w:rsid w:val="00B24EFE"/>
    <w:rsid w:val="00B411E2"/>
    <w:rsid w:val="00B748B3"/>
    <w:rsid w:val="00B77BEB"/>
    <w:rsid w:val="00B80C89"/>
    <w:rsid w:val="00B9588B"/>
    <w:rsid w:val="00BA1482"/>
    <w:rsid w:val="00BA469B"/>
    <w:rsid w:val="00BB0884"/>
    <w:rsid w:val="00BB3AD8"/>
    <w:rsid w:val="00BB4D8B"/>
    <w:rsid w:val="00BD6FCE"/>
    <w:rsid w:val="00BE05D6"/>
    <w:rsid w:val="00BF080B"/>
    <w:rsid w:val="00BF2FBF"/>
    <w:rsid w:val="00C02D50"/>
    <w:rsid w:val="00C17BE3"/>
    <w:rsid w:val="00C242B9"/>
    <w:rsid w:val="00C36231"/>
    <w:rsid w:val="00C41A27"/>
    <w:rsid w:val="00C47C4D"/>
    <w:rsid w:val="00C57257"/>
    <w:rsid w:val="00C62C65"/>
    <w:rsid w:val="00C643E6"/>
    <w:rsid w:val="00C70DA9"/>
    <w:rsid w:val="00C7754D"/>
    <w:rsid w:val="00C823DF"/>
    <w:rsid w:val="00C902F3"/>
    <w:rsid w:val="00C955AD"/>
    <w:rsid w:val="00CC1AEB"/>
    <w:rsid w:val="00CC3041"/>
    <w:rsid w:val="00CD10E1"/>
    <w:rsid w:val="00CD580A"/>
    <w:rsid w:val="00CD7B41"/>
    <w:rsid w:val="00CF6846"/>
    <w:rsid w:val="00D05BF6"/>
    <w:rsid w:val="00D20B04"/>
    <w:rsid w:val="00D223C8"/>
    <w:rsid w:val="00DB003A"/>
    <w:rsid w:val="00DB6C5E"/>
    <w:rsid w:val="00DD3BE5"/>
    <w:rsid w:val="00DE64FC"/>
    <w:rsid w:val="00DF357C"/>
    <w:rsid w:val="00E1624D"/>
    <w:rsid w:val="00E32C1D"/>
    <w:rsid w:val="00E53BA7"/>
    <w:rsid w:val="00E64956"/>
    <w:rsid w:val="00E73F1E"/>
    <w:rsid w:val="00E96033"/>
    <w:rsid w:val="00EB499D"/>
    <w:rsid w:val="00EC32DC"/>
    <w:rsid w:val="00EC53EC"/>
    <w:rsid w:val="00ED204E"/>
    <w:rsid w:val="00ED24AA"/>
    <w:rsid w:val="00ED64B2"/>
    <w:rsid w:val="00F06E6D"/>
    <w:rsid w:val="00F3590B"/>
    <w:rsid w:val="00F718E4"/>
    <w:rsid w:val="00F7627A"/>
    <w:rsid w:val="00F83CA5"/>
    <w:rsid w:val="00F85BE5"/>
    <w:rsid w:val="00FB297F"/>
    <w:rsid w:val="00FD2CA6"/>
    <w:rsid w:val="00FF0E06"/>
    <w:rsid w:val="00FF4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EA"/>
    <w:rPr>
      <w:rFonts w:ascii="Times New Roman" w:eastAsia="Times New Roman" w:hAnsi="Times New Roman"/>
      <w:sz w:val="30"/>
      <w:szCs w:val="24"/>
    </w:rPr>
  </w:style>
  <w:style w:type="paragraph" w:styleId="1">
    <w:name w:val="heading 1"/>
    <w:basedOn w:val="a"/>
    <w:next w:val="a"/>
    <w:link w:val="10"/>
    <w:qFormat/>
    <w:rsid w:val="005E1446"/>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833FCD"/>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446"/>
    <w:rPr>
      <w:rFonts w:ascii="Cambria" w:eastAsia="Times New Roman" w:hAnsi="Cambria" w:cs="Times New Roman"/>
      <w:b/>
      <w:bCs/>
      <w:smallCaps/>
      <w:kern w:val="32"/>
      <w:sz w:val="32"/>
      <w:szCs w:val="32"/>
      <w:lang w:val="en-US" w:eastAsia="ru-RU"/>
    </w:rPr>
  </w:style>
  <w:style w:type="paragraph" w:styleId="a3">
    <w:name w:val="Title"/>
    <w:basedOn w:val="a"/>
    <w:next w:val="a"/>
    <w:link w:val="a4"/>
    <w:qFormat/>
    <w:rsid w:val="005E1446"/>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5E1446"/>
    <w:rPr>
      <w:rFonts w:ascii="Cambria" w:eastAsia="Times New Roman" w:hAnsi="Cambria" w:cs="Times New Roman"/>
      <w:b/>
      <w:bCs/>
      <w:smallCaps/>
      <w:kern w:val="28"/>
      <w:sz w:val="32"/>
      <w:szCs w:val="32"/>
      <w:lang w:val="en-US" w:eastAsia="ru-RU"/>
    </w:rPr>
  </w:style>
  <w:style w:type="character" w:styleId="a5">
    <w:name w:val="Emphasis"/>
    <w:basedOn w:val="a0"/>
    <w:qFormat/>
    <w:rsid w:val="005E1446"/>
    <w:rPr>
      <w:i/>
      <w:iCs/>
    </w:rPr>
  </w:style>
  <w:style w:type="paragraph" w:styleId="a6">
    <w:name w:val="No Spacing"/>
    <w:link w:val="a7"/>
    <w:uiPriority w:val="1"/>
    <w:qFormat/>
    <w:rsid w:val="005E1446"/>
    <w:rPr>
      <w:sz w:val="22"/>
      <w:szCs w:val="22"/>
      <w:lang w:eastAsia="en-US"/>
    </w:rPr>
  </w:style>
  <w:style w:type="character" w:customStyle="1" w:styleId="a7">
    <w:name w:val="Без интервала Знак"/>
    <w:basedOn w:val="a0"/>
    <w:link w:val="a6"/>
    <w:uiPriority w:val="1"/>
    <w:locked/>
    <w:rsid w:val="005E1446"/>
    <w:rPr>
      <w:sz w:val="22"/>
      <w:szCs w:val="22"/>
      <w:lang w:val="ru-RU" w:eastAsia="en-US" w:bidi="ar-SA"/>
    </w:rPr>
  </w:style>
  <w:style w:type="table" w:styleId="a8">
    <w:name w:val="Table Grid"/>
    <w:basedOn w:val="a1"/>
    <w:uiPriority w:val="59"/>
    <w:rsid w:val="009228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9228EA"/>
    <w:pPr>
      <w:ind w:left="720"/>
      <w:contextualSpacing/>
    </w:pPr>
    <w:rPr>
      <w:sz w:val="24"/>
    </w:rPr>
  </w:style>
  <w:style w:type="paragraph" w:styleId="aa">
    <w:name w:val="header"/>
    <w:basedOn w:val="a"/>
    <w:link w:val="ab"/>
    <w:uiPriority w:val="99"/>
    <w:unhideWhenUsed/>
    <w:rsid w:val="00055627"/>
    <w:pPr>
      <w:tabs>
        <w:tab w:val="center" w:pos="4677"/>
        <w:tab w:val="right" w:pos="9355"/>
      </w:tabs>
    </w:pPr>
  </w:style>
  <w:style w:type="character" w:customStyle="1" w:styleId="ab">
    <w:name w:val="Верхний колонтитул Знак"/>
    <w:basedOn w:val="a0"/>
    <w:link w:val="aa"/>
    <w:uiPriority w:val="99"/>
    <w:rsid w:val="00055627"/>
    <w:rPr>
      <w:rFonts w:ascii="Times New Roman" w:eastAsia="Times New Roman" w:hAnsi="Times New Roman" w:cs="Times New Roman"/>
      <w:sz w:val="30"/>
      <w:szCs w:val="24"/>
      <w:lang w:eastAsia="ru-RU"/>
    </w:rPr>
  </w:style>
  <w:style w:type="paragraph" w:styleId="ac">
    <w:name w:val="footer"/>
    <w:basedOn w:val="a"/>
    <w:link w:val="ad"/>
    <w:uiPriority w:val="99"/>
    <w:unhideWhenUsed/>
    <w:rsid w:val="00055627"/>
    <w:pPr>
      <w:tabs>
        <w:tab w:val="center" w:pos="4677"/>
        <w:tab w:val="right" w:pos="9355"/>
      </w:tabs>
    </w:pPr>
  </w:style>
  <w:style w:type="character" w:customStyle="1" w:styleId="ad">
    <w:name w:val="Нижний колонтитул Знак"/>
    <w:basedOn w:val="a0"/>
    <w:link w:val="ac"/>
    <w:uiPriority w:val="99"/>
    <w:rsid w:val="00055627"/>
    <w:rPr>
      <w:rFonts w:ascii="Times New Roman" w:eastAsia="Times New Roman" w:hAnsi="Times New Roman" w:cs="Times New Roman"/>
      <w:sz w:val="30"/>
      <w:szCs w:val="24"/>
      <w:lang w:eastAsia="ru-RU"/>
    </w:rPr>
  </w:style>
  <w:style w:type="paragraph" w:styleId="ae">
    <w:name w:val="Balloon Text"/>
    <w:basedOn w:val="a"/>
    <w:link w:val="af"/>
    <w:uiPriority w:val="99"/>
    <w:semiHidden/>
    <w:unhideWhenUsed/>
    <w:rsid w:val="00557ADF"/>
    <w:rPr>
      <w:rFonts w:ascii="Tahoma" w:hAnsi="Tahoma" w:cs="Tahoma"/>
      <w:sz w:val="16"/>
      <w:szCs w:val="16"/>
    </w:rPr>
  </w:style>
  <w:style w:type="character" w:customStyle="1" w:styleId="af">
    <w:name w:val="Текст выноски Знак"/>
    <w:basedOn w:val="a0"/>
    <w:link w:val="ae"/>
    <w:uiPriority w:val="99"/>
    <w:semiHidden/>
    <w:rsid w:val="00557AD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833FCD"/>
    <w:rPr>
      <w:rFonts w:ascii="Cambria" w:eastAsia="Times New Roman" w:hAnsi="Cambria" w:cs="Times New Roman"/>
      <w:b/>
      <w:bCs/>
      <w:i/>
      <w:iCs/>
      <w:color w:val="4F81BD"/>
      <w:sz w:val="30"/>
      <w:szCs w:val="24"/>
      <w:lang w:eastAsia="ru-RU"/>
    </w:rPr>
  </w:style>
  <w:style w:type="character" w:styleId="af0">
    <w:name w:val="Hyperlink"/>
    <w:basedOn w:val="a0"/>
    <w:uiPriority w:val="99"/>
    <w:unhideWhenUsed/>
    <w:rsid w:val="00B748B3"/>
    <w:rPr>
      <w:color w:val="0000FF"/>
      <w:u w:val="single"/>
    </w:rPr>
  </w:style>
  <w:style w:type="paragraph" w:styleId="af1">
    <w:name w:val="endnote text"/>
    <w:basedOn w:val="a"/>
    <w:link w:val="af2"/>
    <w:uiPriority w:val="99"/>
    <w:unhideWhenUsed/>
    <w:rsid w:val="00EC32DC"/>
    <w:rPr>
      <w:sz w:val="20"/>
      <w:szCs w:val="20"/>
    </w:rPr>
  </w:style>
  <w:style w:type="character" w:customStyle="1" w:styleId="af2">
    <w:name w:val="Текст концевой сноски Знак"/>
    <w:basedOn w:val="a0"/>
    <w:link w:val="af1"/>
    <w:uiPriority w:val="99"/>
    <w:rsid w:val="00EC32D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EA"/>
    <w:rPr>
      <w:rFonts w:ascii="Times New Roman" w:eastAsia="Times New Roman" w:hAnsi="Times New Roman"/>
      <w:sz w:val="30"/>
      <w:szCs w:val="24"/>
    </w:rPr>
  </w:style>
  <w:style w:type="paragraph" w:styleId="1">
    <w:name w:val="heading 1"/>
    <w:basedOn w:val="a"/>
    <w:next w:val="a"/>
    <w:link w:val="10"/>
    <w:qFormat/>
    <w:rsid w:val="005E1446"/>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833FCD"/>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446"/>
    <w:rPr>
      <w:rFonts w:ascii="Cambria" w:eastAsia="Times New Roman" w:hAnsi="Cambria" w:cs="Times New Roman"/>
      <w:b/>
      <w:bCs/>
      <w:smallCaps/>
      <w:kern w:val="32"/>
      <w:sz w:val="32"/>
      <w:szCs w:val="32"/>
      <w:lang w:val="en-US" w:eastAsia="ru-RU"/>
    </w:rPr>
  </w:style>
  <w:style w:type="paragraph" w:styleId="a3">
    <w:name w:val="Title"/>
    <w:basedOn w:val="a"/>
    <w:next w:val="a"/>
    <w:link w:val="a4"/>
    <w:qFormat/>
    <w:rsid w:val="005E1446"/>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5E1446"/>
    <w:rPr>
      <w:rFonts w:ascii="Cambria" w:eastAsia="Times New Roman" w:hAnsi="Cambria" w:cs="Times New Roman"/>
      <w:b/>
      <w:bCs/>
      <w:smallCaps/>
      <w:kern w:val="28"/>
      <w:sz w:val="32"/>
      <w:szCs w:val="32"/>
      <w:lang w:val="en-US" w:eastAsia="ru-RU"/>
    </w:rPr>
  </w:style>
  <w:style w:type="character" w:styleId="a5">
    <w:name w:val="Emphasis"/>
    <w:basedOn w:val="a0"/>
    <w:qFormat/>
    <w:rsid w:val="005E1446"/>
    <w:rPr>
      <w:i/>
      <w:iCs/>
    </w:rPr>
  </w:style>
  <w:style w:type="paragraph" w:styleId="a6">
    <w:name w:val="No Spacing"/>
    <w:link w:val="a7"/>
    <w:uiPriority w:val="1"/>
    <w:qFormat/>
    <w:rsid w:val="005E1446"/>
    <w:rPr>
      <w:sz w:val="22"/>
      <w:szCs w:val="22"/>
      <w:lang w:eastAsia="en-US"/>
    </w:rPr>
  </w:style>
  <w:style w:type="character" w:customStyle="1" w:styleId="a7">
    <w:name w:val="Без интервала Знак"/>
    <w:basedOn w:val="a0"/>
    <w:link w:val="a6"/>
    <w:uiPriority w:val="1"/>
    <w:locked/>
    <w:rsid w:val="005E1446"/>
    <w:rPr>
      <w:sz w:val="22"/>
      <w:szCs w:val="22"/>
      <w:lang w:val="ru-RU" w:eastAsia="en-US" w:bidi="ar-SA"/>
    </w:rPr>
  </w:style>
  <w:style w:type="table" w:styleId="a8">
    <w:name w:val="Table Grid"/>
    <w:basedOn w:val="a1"/>
    <w:uiPriority w:val="59"/>
    <w:rsid w:val="009228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9228EA"/>
    <w:pPr>
      <w:ind w:left="720"/>
      <w:contextualSpacing/>
    </w:pPr>
    <w:rPr>
      <w:sz w:val="24"/>
    </w:rPr>
  </w:style>
  <w:style w:type="paragraph" w:styleId="aa">
    <w:name w:val="header"/>
    <w:basedOn w:val="a"/>
    <w:link w:val="ab"/>
    <w:uiPriority w:val="99"/>
    <w:unhideWhenUsed/>
    <w:rsid w:val="00055627"/>
    <w:pPr>
      <w:tabs>
        <w:tab w:val="center" w:pos="4677"/>
        <w:tab w:val="right" w:pos="9355"/>
      </w:tabs>
    </w:pPr>
  </w:style>
  <w:style w:type="character" w:customStyle="1" w:styleId="ab">
    <w:name w:val="Верхний колонтитул Знак"/>
    <w:basedOn w:val="a0"/>
    <w:link w:val="aa"/>
    <w:uiPriority w:val="99"/>
    <w:rsid w:val="00055627"/>
    <w:rPr>
      <w:rFonts w:ascii="Times New Roman" w:eastAsia="Times New Roman" w:hAnsi="Times New Roman" w:cs="Times New Roman"/>
      <w:sz w:val="30"/>
      <w:szCs w:val="24"/>
      <w:lang w:eastAsia="ru-RU"/>
    </w:rPr>
  </w:style>
  <w:style w:type="paragraph" w:styleId="ac">
    <w:name w:val="footer"/>
    <w:basedOn w:val="a"/>
    <w:link w:val="ad"/>
    <w:uiPriority w:val="99"/>
    <w:unhideWhenUsed/>
    <w:rsid w:val="00055627"/>
    <w:pPr>
      <w:tabs>
        <w:tab w:val="center" w:pos="4677"/>
        <w:tab w:val="right" w:pos="9355"/>
      </w:tabs>
    </w:pPr>
  </w:style>
  <w:style w:type="character" w:customStyle="1" w:styleId="ad">
    <w:name w:val="Нижний колонтитул Знак"/>
    <w:basedOn w:val="a0"/>
    <w:link w:val="ac"/>
    <w:uiPriority w:val="99"/>
    <w:rsid w:val="00055627"/>
    <w:rPr>
      <w:rFonts w:ascii="Times New Roman" w:eastAsia="Times New Roman" w:hAnsi="Times New Roman" w:cs="Times New Roman"/>
      <w:sz w:val="30"/>
      <w:szCs w:val="24"/>
      <w:lang w:eastAsia="ru-RU"/>
    </w:rPr>
  </w:style>
  <w:style w:type="paragraph" w:styleId="ae">
    <w:name w:val="Balloon Text"/>
    <w:basedOn w:val="a"/>
    <w:link w:val="af"/>
    <w:uiPriority w:val="99"/>
    <w:semiHidden/>
    <w:unhideWhenUsed/>
    <w:rsid w:val="00557ADF"/>
    <w:rPr>
      <w:rFonts w:ascii="Tahoma" w:hAnsi="Tahoma" w:cs="Tahoma"/>
      <w:sz w:val="16"/>
      <w:szCs w:val="16"/>
    </w:rPr>
  </w:style>
  <w:style w:type="character" w:customStyle="1" w:styleId="af">
    <w:name w:val="Текст выноски Знак"/>
    <w:basedOn w:val="a0"/>
    <w:link w:val="ae"/>
    <w:uiPriority w:val="99"/>
    <w:semiHidden/>
    <w:rsid w:val="00557AD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833FCD"/>
    <w:rPr>
      <w:rFonts w:ascii="Cambria" w:eastAsia="Times New Roman" w:hAnsi="Cambria" w:cs="Times New Roman"/>
      <w:b/>
      <w:bCs/>
      <w:i/>
      <w:iCs/>
      <w:color w:val="4F81BD"/>
      <w:sz w:val="30"/>
      <w:szCs w:val="24"/>
      <w:lang w:eastAsia="ru-RU"/>
    </w:rPr>
  </w:style>
  <w:style w:type="character" w:styleId="af0">
    <w:name w:val="Hyperlink"/>
    <w:basedOn w:val="a0"/>
    <w:uiPriority w:val="99"/>
    <w:unhideWhenUsed/>
    <w:rsid w:val="00B748B3"/>
    <w:rPr>
      <w:color w:val="0000FF"/>
      <w:u w:val="single"/>
    </w:rPr>
  </w:style>
  <w:style w:type="paragraph" w:styleId="af1">
    <w:name w:val="endnote text"/>
    <w:basedOn w:val="a"/>
    <w:link w:val="af2"/>
    <w:uiPriority w:val="99"/>
    <w:unhideWhenUsed/>
    <w:rsid w:val="00EC32DC"/>
    <w:rPr>
      <w:sz w:val="20"/>
      <w:szCs w:val="20"/>
    </w:rPr>
  </w:style>
  <w:style w:type="character" w:customStyle="1" w:styleId="af2">
    <w:name w:val="Текст концевой сноски Знак"/>
    <w:basedOn w:val="a0"/>
    <w:link w:val="af1"/>
    <w:uiPriority w:val="99"/>
    <w:rsid w:val="00EC32D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369C-D343-4E03-9745-A402F89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10353</Words>
  <Characters>59013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69228</CharactersWithSpaces>
  <SharedDoc>false</SharedDoc>
  <HLinks>
    <vt:vector size="6" baseType="variant">
      <vt:variant>
        <vt:i4>5111844</vt:i4>
      </vt:variant>
      <vt:variant>
        <vt:i4>0</vt:i4>
      </vt:variant>
      <vt:variant>
        <vt:i4>0</vt:i4>
      </vt:variant>
      <vt:variant>
        <vt:i4>5</vt:i4>
      </vt:variant>
      <vt:variant>
        <vt:lpwstr>mailto:rsd.lrik@mail.ru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Дитва</cp:lastModifiedBy>
  <cp:revision>3</cp:revision>
  <cp:lastPrinted>2023-03-28T12:57:00Z</cp:lastPrinted>
  <dcterms:created xsi:type="dcterms:W3CDTF">2023-03-28T13:18:00Z</dcterms:created>
  <dcterms:modified xsi:type="dcterms:W3CDTF">2023-03-29T12:51:00Z</dcterms:modified>
</cp:coreProperties>
</file>