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D" w:rsidRDefault="0004353D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p w:rsidR="00666030" w:rsidRDefault="00666030" w:rsidP="00480CFE">
      <w:pPr>
        <w:spacing w:after="0" w:line="240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15"/>
      </w:tblGrid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0B58" w:rsidRDefault="0045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>Лидский районный исполнительный комитет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             ___</w:t>
            </w:r>
          </w:p>
        </w:tc>
      </w:tr>
      <w:tr w:rsidR="0004353D" w:rsidTr="0004353D">
        <w:trPr>
          <w:trHeight w:val="131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>Петровой  Ирины ________________             ________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>______________Михайловны________________                ______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г. Лида, ул. Ленинская, д. 24, корп. 1, кв. 22__               _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месту пребывания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г. Лида, ул. Ленинская,___           _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_        __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д. 24, корп. 1, кв.22__________________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______       __       _  __,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+375 29 3365822___________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____________        _        ___   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телефон)</w:t>
            </w:r>
          </w:p>
        </w:tc>
      </w:tr>
      <w:tr w:rsidR="0004353D" w:rsidTr="0004353D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личность: </w:t>
            </w:r>
          </w:p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паспорт КН 2237522                                                  ____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</w:p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(вид документа, серия (при наличии), номер,</w:t>
            </w:r>
          </w:p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от 26.02.2015 г. Лидским РОВД__   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___________       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дата выдачи, наименование (код) государственного органа,</w:t>
            </w:r>
          </w:p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eastAsia="ru-RU"/>
              </w:rPr>
              <w:t xml:space="preserve">              4100295К031РВ7   ______________________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u w:val="single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выдавшего документ, идентификационный номер (при наличии)</w:t>
            </w:r>
          </w:p>
        </w:tc>
      </w:tr>
    </w:tbl>
    <w:p w:rsidR="0004353D" w:rsidRDefault="0004353D" w:rsidP="0004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3D" w:rsidRDefault="0004353D" w:rsidP="0004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право на досрочное распоряжение средствами семейного капитала, назначенного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 xml:space="preserve">Петровой  Ирине Михайловне, 10.02.1995 г.р.,_______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___   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            </w:t>
      </w:r>
    </w:p>
    <w:p w:rsidR="0004353D" w:rsidRDefault="0004353D" w:rsidP="0004353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(фамилия, собственное имя,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>4100295К031РВ7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________________________     __________          ___ 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отчество (если таковое имеется), дата рождения, идентификационный номер (при наличии)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члена семьи, которому назначен семейный капитал)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о назначении семейного капитала от 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>24 марта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>308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 xml:space="preserve">Лидским  районным  исполнительным  комитетом_________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(наименование местного исполнительного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____________________________________________________________________________),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 распорядительного органа, принявшего решение о назначении семейного капитала)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их досрочного использования в отношении 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>Петровой  Ирины Михайловны,__    ___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                                       (фамилия, собственное имя,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ru-RU"/>
        </w:rPr>
        <w:t xml:space="preserve">         10.02.1995 г.р., 4100295К031РВ7_________           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отчество (если таковое имеется), дата рождения, идентификационный номер (при наличии)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члена (членов) семьи, в отношении которого (которых) подается настоящее заявление)</w:t>
      </w:r>
    </w:p>
    <w:p w:rsidR="0004353D" w:rsidRDefault="0004353D" w:rsidP="0004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следующему направлению (направлениям):                                                   </w:t>
      </w:r>
    </w:p>
    <w:p w:rsidR="0004353D" w:rsidRDefault="0004353D" w:rsidP="0004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04353D" w:rsidRDefault="00F329BF" w:rsidP="0004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возведение</w:t>
      </w:r>
      <w:r w:rsidR="0004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(реконструкцию) одноквартирного жилого дома, квартиры в многоквартирном или блокированном жилом доме;</w:t>
      </w:r>
    </w:p>
    <w:p w:rsidR="0004353D" w:rsidRDefault="0004353D" w:rsidP="0004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приобретение одноквартирного жилого дома, квартиры в многоквартирном или блокированном жилом доме, доли (долей) в праве собственности на него;</w:t>
      </w:r>
    </w:p>
    <w:p w:rsidR="0004353D" w:rsidRDefault="0004353D" w:rsidP="0004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погашение задолженности по кредиту, пр</w:t>
      </w:r>
      <w:r w:rsidR="00F3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едоставленному на возведение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кредиту), и выплату процентов за пользование этим кредитом;</w:t>
      </w:r>
    </w:p>
    <w:p w:rsidR="00F329BF" w:rsidRPr="00F329BF" w:rsidRDefault="0004353D" w:rsidP="00F3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погашение задолженности по займу организации, п</w:t>
      </w:r>
      <w:r w:rsidR="00F32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редоставленному на возведение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(реконструкцию), приобретение одноквартирного жилого дома, квартиры 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  </w:t>
      </w:r>
    </w:p>
    <w:p w:rsidR="00F329BF" w:rsidRDefault="00F329BF" w:rsidP="00F329B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возведение квартиры в многоквартирном жилом доме</w:t>
      </w:r>
    </w:p>
    <w:p w:rsidR="00F329BF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  <w:t xml:space="preserve">                                                                     (нужное указать)</w:t>
      </w:r>
    </w:p>
    <w:p w:rsidR="00F329BF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(находящейся) по </w:t>
      </w:r>
      <w:r w:rsidRPr="00101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329BF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  </w:t>
      </w:r>
      <w:r w:rsidRPr="00F329BF">
        <w:rPr>
          <w:rFonts w:ascii="Times New Roman" w:eastAsia="Times New Roman" w:hAnsi="Times New Roman" w:cs="Times New Roman"/>
          <w:b/>
          <w:i/>
          <w:lang w:eastAsia="ru-RU"/>
        </w:rPr>
        <w:t>позиция № 27 в микрорайоне «Север» г. Лида, кв. № 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</w:p>
    <w:p w:rsidR="00F329BF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однокв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артирного жилого дома, квартиры в многоквартирном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блокированном жилом доме)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Информирую, что член (члены) семьи, в отношении которого (которых) подается настоящее заявление:</w:t>
      </w:r>
    </w:p>
    <w:p w:rsidR="00F329BF" w:rsidRPr="00AB1789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нуждающихся в улучшении жилищных условий</w:t>
      </w:r>
      <w:r w:rsidR="00A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17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B1789" w:rsidRPr="00AB17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состоит</w:t>
      </w:r>
    </w:p>
    <w:p w:rsidR="00F329BF" w:rsidRDefault="00F329BF" w:rsidP="00F3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состоит (состоят) или не состоит (не состоят) на дату подачи настоящего заявления либо состоял (состояли) или не состоял (не состояли) на дату заключения кредитного договора, договора займа</w:t>
      </w:r>
    </w:p>
    <w:p w:rsidR="00F329BF" w:rsidRPr="005C2A8E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в составе семьи </w:t>
      </w:r>
      <w:r w:rsidRPr="00925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17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AB1789" w:rsidRPr="00AB17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Лидском райисполкоме</w:t>
      </w:r>
    </w:p>
    <w:p w:rsidR="00F329BF" w:rsidRPr="00925362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сельского, поселкового, районного, городского исполнительного комитета или наименование и адрес организации по месту работы (службы), в котором (которой) член (члены) семьи состоит (состоят) на учете нуждающихся в улучшении жилищных условий на дату подачи настоящего заявления либо состоял (состояли) на таком учете на дату заключения кредитного договора, договора займа)</w:t>
      </w:r>
    </w:p>
    <w:p w:rsidR="00AB1789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), включая всех членов семьи, учитываемых в составе семьи при определении права на досрочное распоряжение средствами семейного</w:t>
      </w:r>
      <w:r w:rsidR="00A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капитала </w:t>
      </w:r>
    </w:p>
    <w:p w:rsidR="00F329BF" w:rsidRDefault="00AB1789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B17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имеется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</w:t>
      </w:r>
    </w:p>
    <w:p w:rsidR="00F329BF" w:rsidRPr="00AB1789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B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указывается: имеются (не имеются) на дату подачи настоящего заявления</w:t>
      </w:r>
      <w:proofErr w:type="gramEnd"/>
    </w:p>
    <w:p w:rsidR="00F329BF" w:rsidRPr="00C2426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либо имелись (не имелись) на дату заключения кредитного договора, договора займа)</w:t>
      </w:r>
    </w:p>
    <w:p w:rsidR="00F329BF" w:rsidRDefault="00F329BF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 долю в праве общей собственности на жилые помещения) в том числе расположенных в иных населенных пунктах Республики Беларусь, общая площадь которых 15 кв. метров (в г. Минске – 10 кв. метров) и более на одного человека (за исключение общей площади жилых помещений, признанных не соответствующими установленным для проживания санитарным и техническим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требованиям)</w:t>
      </w: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 жилой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F329BF" w:rsidRPr="00675920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указывается: одноквартирный или блокированный)</w:t>
      </w:r>
    </w:p>
    <w:p w:rsidR="00F329BF" w:rsidRPr="007D205D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не введен в эксплуатацию и не начата процедура изъятия земельного участка □ да, □ нет </w:t>
      </w:r>
      <w:r w:rsidRPr="007D205D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 случае обращения за досрочным распоряжением средствами сем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ейного капитала на возведение</w:t>
      </w:r>
      <w:r w:rsidRPr="007D20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одноквартирного жилого дома, квартиры в блокированном жилом доме).</w:t>
      </w:r>
    </w:p>
    <w:p w:rsidR="00F329BF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доли (долей) в праве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 на жилое помещение:</w:t>
      </w:r>
    </w:p>
    <w:p w:rsidR="00F329BF" w:rsidRPr="000B4FF0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находящейся в собственности на дату подачи настоящего заявления либо находившейся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на дату заключения кредитного договора, договора займа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на приобретение оставшейся доли (долей)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____________________________,</w:t>
      </w:r>
    </w:p>
    <w:p w:rsidR="00F329BF" w:rsidRPr="000B4FF0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приобретаемой в собственность оставшейся доли (долей) либо приобретенной в собственность этой оставшейся доли (долей) с использованием кредита, займа организации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F329BF" w:rsidRPr="00DB0375" w:rsidRDefault="00F329BF" w:rsidP="00F329B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жилого помещения, возведение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которого осуществлялось по государственному заказу),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 возврат (погашение) кредитов, займов организаций, предоставленных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 указанные цели (в том числе на основании договоров о переводе долга, о приеме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задолженности по кредиту), и 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</w:t>
      </w:r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плату</w:t>
      </w:r>
      <w:proofErr w:type="spellEnd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процентов за пользование этими</w:t>
      </w:r>
      <w:proofErr w:type="gramEnd"/>
      <w:r w:rsidRPr="00DB0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кредитами, займами).</w:t>
      </w: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 следующие сведения о кредите, займе:</w:t>
      </w:r>
    </w:p>
    <w:p w:rsidR="00F329BF" w:rsidRDefault="00F329BF" w:rsidP="00F3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</w:t>
      </w:r>
      <w:r w:rsidRPr="006759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и номер кредитного договора,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займа по предоставлению кредита, займа на возведение (реконструкцию), приобретение жилого помещения, приобретение доли (долей) в праве собственности на него, а также организация, с которой заключен такой договор)</w:t>
      </w: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29BF" w:rsidRPr="00CB7E7D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CB7E7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и номер договора о переводе долга, о приеме задолженности по указанному кредиту, а также организация, с которой заключен такой договор)</w:t>
      </w:r>
    </w:p>
    <w:p w:rsidR="00F329BF" w:rsidRPr="005F38BB" w:rsidRDefault="00F329BF" w:rsidP="00F329BF">
      <w:pPr>
        <w:pStyle w:val="newncpi0"/>
        <w:rPr>
          <w:sz w:val="22"/>
          <w:szCs w:val="22"/>
        </w:rPr>
      </w:pPr>
      <w:proofErr w:type="gramStart"/>
      <w:r w:rsidRPr="005F38BB">
        <w:rPr>
          <w:sz w:val="22"/>
          <w:szCs w:val="22"/>
        </w:rPr>
        <w:t>(заполняется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жилого помещения, приобретение доли (долей) в праве собственности на него (в том числе на основании договоров о переводе долга,                                                            о приеме задолженности по таким кредитам, о рефинансировании  таких кредитов) и уплату процентов за пользование этими кредитами, займами).</w:t>
      </w:r>
      <w:proofErr w:type="gramEnd"/>
    </w:p>
    <w:p w:rsidR="00F329BF" w:rsidRDefault="00F329BF" w:rsidP="00F329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Рыночная стоимость _______________________________________________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указанная в предварительном договоре купли-продажи, ___________________________________________________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29BF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BF" w:rsidRDefault="00F329BF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предварительной устной договоренности </w:t>
      </w: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(собственники) жилого помещения, доли (долей) в праве собственности на него _________________________________________________________с проведением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4353D" w:rsidRPr="00F329BF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(согласны) или не согласен (не согласны) </w:t>
      </w:r>
      <w:proofErr w:type="gramEnd"/>
    </w:p>
    <w:p w:rsidR="0004353D" w:rsidRDefault="0004353D" w:rsidP="00043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проведением обследования состояния жилого помещения (части жилого помещения), которое (доля (доли) в праве собственности на которое) приобретается с 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 случае обращения за досрочным распоряжением средствами семейного капитала на  приобретение жилого помещения, доли (долей) в праве собственности на него (за исключением жилого помещения, строительство 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осуществлялось по государственному заказу)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Сообщаю следующее: </w:t>
      </w:r>
    </w:p>
    <w:p w:rsidR="0004353D" w:rsidRDefault="0004353D" w:rsidP="0004353D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    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 прав (не принято решение суда об отмене усыновления, удочерения)</w:t>
      </w:r>
    </w:p>
    <w:p w:rsidR="0004353D" w:rsidRDefault="0004353D" w:rsidP="0004353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подтверждаю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________________________________</w:t>
      </w:r>
    </w:p>
    <w:p w:rsidR="0004353D" w:rsidRDefault="0004353D" w:rsidP="0004353D">
      <w:pPr>
        <w:spacing w:after="0" w:line="240" w:lineRule="auto"/>
        <w:ind w:firstLine="567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(указывается: подтверждаю или не подтверждаю)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в случае обращения за досрочным распоряжением средствами семейного капитала родителя (усыновителя,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которому назначен семейный капитал);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 назначения семейного капитала счет по учету вклада (депозита) «Семейный капитал» в подразделении ОАО «АСБ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(указывается: открыт или не открывался)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семейного капитала для досрочного распоряжения средствами семейного капитала членам семьи  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выделялись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04353D" w:rsidRDefault="0004353D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( указывается:  выделены ранее или ранее не выделялись)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</w:t>
      </w:r>
    </w:p>
    <w:p w:rsidR="00F329BF" w:rsidRPr="006A65CE" w:rsidRDefault="00F329BF" w:rsidP="00F329BF">
      <w:pPr>
        <w:pStyle w:val="point"/>
        <w:ind w:firstLine="0"/>
      </w:pPr>
      <w:r w:rsidRPr="006A65CE">
        <w:t>3. Настоящий пункт заполняется в следующих случаях:</w:t>
      </w:r>
    </w:p>
    <w:p w:rsidR="00F329BF" w:rsidRPr="006A65CE" w:rsidRDefault="00F329BF" w:rsidP="00F329BF">
      <w:pPr>
        <w:pStyle w:val="point"/>
        <w:ind w:firstLine="0"/>
      </w:pPr>
      <w:r>
        <w:t xml:space="preserve">        </w:t>
      </w:r>
      <w:r w:rsidRPr="006A65CE">
        <w:t>при обращении за досрочным распоряжением средствами семейного капитала на возведение, реконструкцию или приобретение жилого помещения, приобретение доли (долей) в праве собственности  на него;</w:t>
      </w:r>
    </w:p>
    <w:p w:rsidR="00F329BF" w:rsidRPr="006A65CE" w:rsidRDefault="00F329BF" w:rsidP="00F329BF">
      <w:pPr>
        <w:pStyle w:val="point"/>
        <w:ind w:firstLine="0"/>
      </w:pPr>
      <w:r>
        <w:t xml:space="preserve">       </w:t>
      </w:r>
      <w:proofErr w:type="gramStart"/>
      <w:r w:rsidRPr="006A65CE">
        <w:t xml:space="preserve">для выделения долей семейного капитала (если доли семейного капитала членам семьи ранее не выделялись) – в случаях, когда гражданин, которому назначен семейный капитал, не учитывается в составе семьи на дату подачи заявления о досрочном распоряжении средствами семейного капитала, а также в случаях, когда обращение такого гражданина невозможно в связи с объявлением его розыска, признанием недееспособным (ограниченно дееспособным), наличием </w:t>
      </w:r>
      <w:r>
        <w:t xml:space="preserve">заболевания, </w:t>
      </w:r>
      <w:r w:rsidRPr="006A65CE">
        <w:t>при котором</w:t>
      </w:r>
      <w:proofErr w:type="gramEnd"/>
      <w:r w:rsidRPr="006A65CE">
        <w:t xml:space="preserve"> он находится в бессознательном состоянии, исключающем возможность понимать значение своих действий или руководить  ими). </w:t>
      </w:r>
    </w:p>
    <w:p w:rsidR="00F329BF" w:rsidRDefault="00F329BF" w:rsidP="00F329BF">
      <w:pPr>
        <w:pStyle w:val="newncpi"/>
        <w:ind w:firstLine="0"/>
      </w:pPr>
      <w:r>
        <w:t xml:space="preserve">      </w:t>
      </w:r>
      <w:r w:rsidRPr="006A65CE">
        <w:t>Указываются все члены семьи, в том числе дети,</w:t>
      </w:r>
      <w:r>
        <w:t xml:space="preserve"> </w:t>
      </w:r>
      <w:r w:rsidRPr="006A65CE">
        <w:t>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F329BF" w:rsidRPr="000B4FF0" w:rsidRDefault="00F329BF" w:rsidP="00F3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заявления:</w:t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278"/>
        <w:gridCol w:w="1423"/>
        <w:gridCol w:w="2709"/>
        <w:gridCol w:w="1855"/>
      </w:tblGrid>
      <w:tr w:rsidR="00F329BF" w:rsidRPr="000B4FF0" w:rsidTr="00F329BF">
        <w:trPr>
          <w:trHeight w:val="22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F329BF" w:rsidRPr="000B4FF0" w:rsidTr="00F329BF">
        <w:trPr>
          <w:trHeight w:val="209"/>
        </w:trPr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9BF" w:rsidRPr="000B4FF0" w:rsidTr="00F329BF">
        <w:trPr>
          <w:trHeight w:val="3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9BF" w:rsidRPr="000B4FF0" w:rsidTr="00F329BF">
        <w:trPr>
          <w:trHeight w:val="22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9BF" w:rsidRPr="000B4FF0" w:rsidTr="00F329BF">
        <w:trPr>
          <w:trHeight w:val="22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9BF" w:rsidRPr="000B4FF0" w:rsidTr="00F329BF">
        <w:trPr>
          <w:trHeight w:val="22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9BF" w:rsidRPr="000B4FF0" w:rsidTr="00F329BF">
        <w:trPr>
          <w:trHeight w:val="223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29BF" w:rsidRPr="006A65CE" w:rsidRDefault="00F329BF" w:rsidP="00F329BF">
      <w:pPr>
        <w:pStyle w:val="point"/>
        <w:ind w:firstLine="0"/>
      </w:pPr>
      <w:r>
        <w:t xml:space="preserve">      </w:t>
      </w:r>
      <w:r w:rsidRPr="006A65CE">
        <w:t>4. Настоящий пункт заполняется в случае обращения за досрочным распоряжением средствами семейного капитала на возведение, реконструкцию, приобретение жилого помещения, приобретение доли (долей) в праве собственности на него.</w:t>
      </w:r>
    </w:p>
    <w:p w:rsidR="00F329BF" w:rsidRPr="00D85F5D" w:rsidRDefault="00F329BF" w:rsidP="00F329BF">
      <w:pPr>
        <w:pStyle w:val="newncpi"/>
        <w:ind w:firstLine="0"/>
      </w:pPr>
      <w:r>
        <w:t xml:space="preserve">        </w:t>
      </w:r>
      <w:r w:rsidRPr="006A65CE"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 (гражданин, в отношении которого подано настоящее заявление, а также члены его семьи):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177"/>
        <w:gridCol w:w="1152"/>
        <w:gridCol w:w="2207"/>
        <w:gridCol w:w="1840"/>
        <w:gridCol w:w="1486"/>
      </w:tblGrid>
      <w:tr w:rsidR="00F329BF" w:rsidRPr="000B4FF0" w:rsidTr="00F329BF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(при наличии)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9BF" w:rsidRPr="000B4FF0" w:rsidRDefault="00F329BF" w:rsidP="00F3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 согласии на снятие с учета нуждающихся в улучшении жилищных условий</w:t>
            </w:r>
          </w:p>
        </w:tc>
      </w:tr>
      <w:tr w:rsidR="00F329BF" w:rsidRPr="000B4FF0" w:rsidTr="00F329BF">
        <w:trPr>
          <w:trHeight w:val="240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EF0F12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Петрова И.М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EF0F12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EF0F12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10.02.95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AB1789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40000К0000РВ8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AB1789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Лидский РИК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AB1789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F329BF" w:rsidRPr="000B4FF0" w:rsidTr="00F329BF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354034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Петров П.В</w:t>
            </w:r>
            <w:r w:rsidR="00AB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B00B2E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B00B2E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11.12.95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B00B2E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30000К0000РВ9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AB1789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Лидский РИК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AB1789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1789" w:rsidRP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F329BF" w:rsidRPr="000B4FF0" w:rsidTr="00F329BF">
        <w:trPr>
          <w:trHeight w:val="24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9BF" w:rsidRPr="000B4FF0" w:rsidRDefault="00F329BF" w:rsidP="00F3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 заявлению прилагаю следующие документы: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выписка из решения о назначении семейного капитала_______________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копия свидетельства о заключении брака___________________________ 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договор №123 создания объекта долевого строительства_____________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сведения, подтверждающие занятость______________________________</w:t>
      </w:r>
    </w:p>
    <w:p w:rsidR="00450B58" w:rsidRPr="006A65CE" w:rsidRDefault="00450B58" w:rsidP="00450B58">
      <w:pPr>
        <w:pStyle w:val="point"/>
        <w:ind w:firstLine="708"/>
      </w:pPr>
      <w:r w:rsidRPr="000B4FF0">
        <w:t> </w:t>
      </w:r>
      <w:r>
        <w:t>5</w:t>
      </w:r>
      <w:r w:rsidRPr="006A65CE">
        <w:t>.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</w:r>
      <w:proofErr w:type="gramStart"/>
      <w:r w:rsidRPr="006A65CE">
        <w:t>а(</w:t>
      </w:r>
      <w:proofErr w:type="spellStart"/>
      <w:proofErr w:type="gramEnd"/>
      <w:r w:rsidRPr="006A65CE">
        <w:t>ен</w:t>
      </w:r>
      <w:proofErr w:type="spellEnd"/>
      <w:r w:rsidRPr="006A65CE">
        <w:t>) ________________.</w:t>
      </w:r>
    </w:p>
    <w:p w:rsidR="00450B58" w:rsidRPr="00524C0C" w:rsidRDefault="00450B58" w:rsidP="00450B58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6A65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6A65CE">
        <w:rPr>
          <w:sz w:val="24"/>
          <w:szCs w:val="24"/>
        </w:rPr>
        <w:t xml:space="preserve"> (подпись)</w:t>
      </w:r>
    </w:p>
    <w:p w:rsidR="00450B58" w:rsidRPr="006A65CE" w:rsidRDefault="00450B58" w:rsidP="00450B58">
      <w:pPr>
        <w:pStyle w:val="point"/>
        <w:ind w:firstLine="708"/>
      </w:pPr>
      <w:r>
        <w:t>6</w:t>
      </w:r>
      <w:r w:rsidRPr="006A65CE">
        <w:t xml:space="preserve">.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6A65CE">
        <w:t>Копия решения (выписка из решения) также может быть выдана другому (другим) члену (членам) семьи по его (их) требованию ________________.</w:t>
      </w:r>
      <w:proofErr w:type="gramEnd"/>
    </w:p>
    <w:p w:rsidR="00450B58" w:rsidRPr="006A65CE" w:rsidRDefault="00450B58" w:rsidP="00450B58">
      <w:pPr>
        <w:pStyle w:val="undline"/>
        <w:spacing w:line="240" w:lineRule="exact"/>
        <w:rPr>
          <w:sz w:val="24"/>
          <w:szCs w:val="24"/>
        </w:rPr>
      </w:pPr>
      <w:r w:rsidRPr="006A65CE">
        <w:rPr>
          <w:sz w:val="24"/>
          <w:szCs w:val="24"/>
        </w:rPr>
        <w:t xml:space="preserve">                                                                (подпись)</w:t>
      </w:r>
    </w:p>
    <w:p w:rsidR="00450B58" w:rsidRPr="006A65CE" w:rsidRDefault="00450B58" w:rsidP="00450B58">
      <w:pPr>
        <w:pStyle w:val="newncpi"/>
        <w:ind w:firstLine="708"/>
      </w:pPr>
      <w:r w:rsidRPr="006A65CE">
        <w:t>О результатах рассмотрения настоящего заявления прошу уведомить меня посредством _______________________________________________.</w:t>
      </w:r>
    </w:p>
    <w:p w:rsidR="00450B58" w:rsidRPr="00C2426F" w:rsidRDefault="00450B58" w:rsidP="00450B58">
      <w:pPr>
        <w:pStyle w:val="newncpi"/>
        <w:spacing w:line="240" w:lineRule="exact"/>
        <w:ind w:left="2552" w:firstLine="0"/>
        <w:jc w:val="center"/>
        <w:rPr>
          <w:sz w:val="18"/>
          <w:szCs w:val="18"/>
        </w:rPr>
      </w:pPr>
      <w:r w:rsidRPr="00C2426F">
        <w:rPr>
          <w:sz w:val="18"/>
          <w:szCs w:val="18"/>
        </w:rPr>
        <w:t>(указываются вид связи (почтовая или иная связь), адрес и иные сведения при необходимости)</w:t>
      </w:r>
    </w:p>
    <w:p w:rsidR="00450B58" w:rsidRDefault="00450B58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2254"/>
        <w:gridCol w:w="362"/>
        <w:gridCol w:w="3335"/>
      </w:tblGrid>
      <w:tr w:rsidR="0004353D" w:rsidTr="0004353D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_марта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sym w:font="Wingdings" w:char="F0FC"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</w:t>
            </w:r>
            <w:proofErr w:type="spellStart"/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</w:t>
            </w:r>
            <w:proofErr w:type="gramStart"/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,М</w:t>
            </w:r>
            <w:proofErr w:type="gramEnd"/>
            <w:r w:rsidR="00AB17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_Петрова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_____</w:t>
            </w:r>
          </w:p>
        </w:tc>
      </w:tr>
      <w:tr w:rsidR="0004353D" w:rsidTr="0004353D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гражданина)</w:t>
            </w:r>
          </w:p>
        </w:tc>
      </w:tr>
    </w:tbl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04353D" w:rsidRDefault="0004353D" w:rsidP="00043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126"/>
        <w:gridCol w:w="849"/>
        <w:gridCol w:w="3271"/>
      </w:tblGrid>
      <w:tr w:rsidR="0004353D" w:rsidTr="0004353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4353D" w:rsidTr="0004353D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53D" w:rsidRDefault="0004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специалиста, принявшего заявление)</w:t>
            </w:r>
            <w:bookmarkStart w:id="0" w:name="_GoBack"/>
            <w:bookmarkEnd w:id="0"/>
          </w:p>
        </w:tc>
      </w:tr>
    </w:tbl>
    <w:p w:rsidR="0004353D" w:rsidRDefault="0004353D" w:rsidP="0004353D">
      <w:pPr>
        <w:spacing w:after="0" w:line="240" w:lineRule="auto"/>
      </w:pPr>
    </w:p>
    <w:p w:rsidR="0004353D" w:rsidRDefault="0004353D" w:rsidP="0004353D">
      <w:pPr>
        <w:spacing w:after="0" w:line="240" w:lineRule="auto"/>
      </w:pPr>
    </w:p>
    <w:p w:rsidR="0004353D" w:rsidRDefault="0004353D" w:rsidP="00480CFE">
      <w:pPr>
        <w:spacing w:after="0" w:line="240" w:lineRule="auto"/>
      </w:pPr>
    </w:p>
    <w:sectPr w:rsidR="0004353D" w:rsidSect="002F62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32" w:rsidRDefault="00520E32" w:rsidP="00E50F8E">
      <w:pPr>
        <w:spacing w:after="0" w:line="240" w:lineRule="auto"/>
      </w:pPr>
      <w:r>
        <w:separator/>
      </w:r>
    </w:p>
  </w:endnote>
  <w:endnote w:type="continuationSeparator" w:id="0">
    <w:p w:rsidR="00520E32" w:rsidRDefault="00520E32" w:rsidP="00E5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32" w:rsidRDefault="00520E32" w:rsidP="00E50F8E">
      <w:pPr>
        <w:spacing w:after="0" w:line="240" w:lineRule="auto"/>
      </w:pPr>
      <w:r>
        <w:separator/>
      </w:r>
    </w:p>
  </w:footnote>
  <w:footnote w:type="continuationSeparator" w:id="0">
    <w:p w:rsidR="00520E32" w:rsidRDefault="00520E32" w:rsidP="00E50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B3"/>
    <w:rsid w:val="0004353D"/>
    <w:rsid w:val="0012279F"/>
    <w:rsid w:val="00187890"/>
    <w:rsid w:val="00190A8D"/>
    <w:rsid w:val="001B63A6"/>
    <w:rsid w:val="002D4A25"/>
    <w:rsid w:val="002F6299"/>
    <w:rsid w:val="00354034"/>
    <w:rsid w:val="004362CA"/>
    <w:rsid w:val="00450B58"/>
    <w:rsid w:val="00480CFE"/>
    <w:rsid w:val="00490155"/>
    <w:rsid w:val="004A22DB"/>
    <w:rsid w:val="00516998"/>
    <w:rsid w:val="00520E32"/>
    <w:rsid w:val="00587663"/>
    <w:rsid w:val="005C2A8E"/>
    <w:rsid w:val="005C4105"/>
    <w:rsid w:val="005C7954"/>
    <w:rsid w:val="00656670"/>
    <w:rsid w:val="00666030"/>
    <w:rsid w:val="006D1B19"/>
    <w:rsid w:val="006F5C60"/>
    <w:rsid w:val="00711457"/>
    <w:rsid w:val="007D205D"/>
    <w:rsid w:val="008473F6"/>
    <w:rsid w:val="00873BE8"/>
    <w:rsid w:val="009E01B8"/>
    <w:rsid w:val="00A622E1"/>
    <w:rsid w:val="00A80E41"/>
    <w:rsid w:val="00AB1789"/>
    <w:rsid w:val="00AC14B7"/>
    <w:rsid w:val="00AE1DDE"/>
    <w:rsid w:val="00AE4AB3"/>
    <w:rsid w:val="00B00B2E"/>
    <w:rsid w:val="00C06F8D"/>
    <w:rsid w:val="00C246F1"/>
    <w:rsid w:val="00C66307"/>
    <w:rsid w:val="00CB7E7D"/>
    <w:rsid w:val="00D01ECA"/>
    <w:rsid w:val="00D0253D"/>
    <w:rsid w:val="00D41435"/>
    <w:rsid w:val="00D64F34"/>
    <w:rsid w:val="00D76B7B"/>
    <w:rsid w:val="00D813D0"/>
    <w:rsid w:val="00DB0375"/>
    <w:rsid w:val="00E43380"/>
    <w:rsid w:val="00E50F8E"/>
    <w:rsid w:val="00E865B0"/>
    <w:rsid w:val="00EC4EEC"/>
    <w:rsid w:val="00EE15A0"/>
    <w:rsid w:val="00EF085C"/>
    <w:rsid w:val="00EF0F12"/>
    <w:rsid w:val="00F2046E"/>
    <w:rsid w:val="00F329BF"/>
    <w:rsid w:val="00F939D7"/>
    <w:rsid w:val="00FC5CD8"/>
    <w:rsid w:val="00FE4C0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2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53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4353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53D"/>
    <w:pPr>
      <w:widowControl w:val="0"/>
      <w:shd w:val="clear" w:color="auto" w:fill="FFFFFF"/>
      <w:spacing w:after="60" w:line="0" w:lineRule="atLeast"/>
      <w:ind w:hanging="18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04353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D"/>
    <w:pPr>
      <w:widowControl w:val="0"/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newncpi0">
    <w:name w:val="newncpi0"/>
    <w:basedOn w:val="a"/>
    <w:uiPriority w:val="99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F8E"/>
  </w:style>
  <w:style w:type="paragraph" w:styleId="a9">
    <w:name w:val="footer"/>
    <w:basedOn w:val="a"/>
    <w:link w:val="aa"/>
    <w:uiPriority w:val="99"/>
    <w:unhideWhenUsed/>
    <w:rsid w:val="00E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2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353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04353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4353D"/>
    <w:pPr>
      <w:widowControl w:val="0"/>
      <w:shd w:val="clear" w:color="auto" w:fill="FFFFFF"/>
      <w:spacing w:after="60" w:line="0" w:lineRule="atLeast"/>
      <w:ind w:hanging="18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04353D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D"/>
    <w:pPr>
      <w:widowControl w:val="0"/>
      <w:shd w:val="clear" w:color="auto" w:fill="FFFFFF"/>
      <w:spacing w:before="180" w:after="90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newncpi0">
    <w:name w:val="newncpi0"/>
    <w:basedOn w:val="a"/>
    <w:uiPriority w:val="99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6660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660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F8E"/>
  </w:style>
  <w:style w:type="paragraph" w:styleId="a9">
    <w:name w:val="footer"/>
    <w:basedOn w:val="a"/>
    <w:link w:val="aa"/>
    <w:uiPriority w:val="99"/>
    <w:unhideWhenUsed/>
    <w:rsid w:val="00E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A512-7841-4E16-BF99-9B006D1C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42</cp:revision>
  <cp:lastPrinted>2024-06-03T05:39:00Z</cp:lastPrinted>
  <dcterms:created xsi:type="dcterms:W3CDTF">2022-01-03T14:27:00Z</dcterms:created>
  <dcterms:modified xsi:type="dcterms:W3CDTF">2025-04-17T07:03:00Z</dcterms:modified>
</cp:coreProperties>
</file>