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00" w:rsidRPr="00044AE3" w:rsidRDefault="00AB5FD4" w:rsidP="0082260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Лидский районный исполнительный комитет извещает о том, что в целях реализации Указа Президента Республики </w:t>
      </w:r>
      <w:r w:rsidR="0002206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еларусь от 24 марта 2021 г. № 116 «Об отчуждении жилых домов в сельской местности и совершенствовании работы с пустующими домами» в суд Лидского района 9 августа 2023 г. подано заявление о признании </w:t>
      </w:r>
      <w:r w:rsidR="00822600" w:rsidRPr="00044AE3">
        <w:rPr>
          <w:rFonts w:ascii="Times New Roman" w:hAnsi="Times New Roman" w:cs="Times New Roman"/>
          <w:color w:val="000000" w:themeColor="text1"/>
          <w:sz w:val="28"/>
          <w:szCs w:val="28"/>
        </w:rPr>
        <w:t>пустующего дома, расположенного по адресу Тарновский сельсовет, дер. Цыборы, д. 24, бесхоз</w:t>
      </w:r>
      <w:r w:rsidR="00A00205">
        <w:rPr>
          <w:rFonts w:ascii="Times New Roman" w:hAnsi="Times New Roman" w:cs="Times New Roman"/>
          <w:color w:val="000000" w:themeColor="text1"/>
          <w:sz w:val="28"/>
          <w:szCs w:val="28"/>
        </w:rPr>
        <w:t>яй</w:t>
      </w:r>
      <w:bookmarkStart w:id="0" w:name="_GoBack"/>
      <w:bookmarkEnd w:id="0"/>
      <w:r w:rsidR="00822600" w:rsidRPr="00044AE3">
        <w:rPr>
          <w:rFonts w:ascii="Times New Roman" w:hAnsi="Times New Roman" w:cs="Times New Roman"/>
          <w:color w:val="000000" w:themeColor="text1"/>
          <w:sz w:val="28"/>
          <w:szCs w:val="28"/>
        </w:rPr>
        <w:t>ным и передаче его в собственность Лидского района.</w:t>
      </w:r>
    </w:p>
    <w:tbl>
      <w:tblPr>
        <w:tblStyle w:val="a3"/>
        <w:tblW w:w="15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1843"/>
        <w:gridCol w:w="4536"/>
        <w:gridCol w:w="2449"/>
      </w:tblGrid>
      <w:tr w:rsidR="00022065" w:rsidRPr="00F20FFF" w:rsidTr="00022065">
        <w:tc>
          <w:tcPr>
            <w:tcW w:w="2977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Местонахождение</w:t>
            </w:r>
          </w:p>
          <w:p w:rsidR="00022065" w:rsidRPr="00F20FFF" w:rsidRDefault="00022065" w:rsidP="00F87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жилого дома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Лица имеющие право владения и пользования жилым домом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непроживания</w:t>
            </w:r>
          </w:p>
          <w:p w:rsidR="00022065" w:rsidRPr="00F20FFF" w:rsidRDefault="00022065" w:rsidP="00F87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жилом доме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 жилом доме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 земельном участке</w:t>
            </w:r>
          </w:p>
        </w:tc>
      </w:tr>
      <w:tr w:rsidR="00022065" w:rsidRPr="00F20FFF" w:rsidTr="00022065">
        <w:tc>
          <w:tcPr>
            <w:tcW w:w="2977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Гродненская область, Лидский район, </w:t>
            </w:r>
          </w:p>
          <w:p w:rsidR="00022065" w:rsidRDefault="00022065" w:rsidP="00F87F9B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Тарновский</w:t>
            </w:r>
            <w:r w:rsidRPr="00F20FF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сельсовет, дер. 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Цыборы</w:t>
            </w:r>
            <w:r w:rsidRPr="00F20FF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, д. 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24</w:t>
            </w:r>
          </w:p>
          <w:p w:rsidR="00022065" w:rsidRDefault="00022065" w:rsidP="00F87F9B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66FCEA6" wp14:editId="7A579097">
                  <wp:extent cx="1785264" cy="1137683"/>
                  <wp:effectExtent l="0" t="0" r="0" b="0"/>
                  <wp:docPr id="2" name="Рисунок 2" descr="D:\Новая папка 2023 г\Малиновская 2023\Пустующие и ветхие дома 2023\0 Пустующие дома на рассмотрении\Тарновский сельсовет, дер. Цыборы, 24\д.Цыборы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2023 г\Малиновская 2023\Пустующие и ветхие дома 2023\0 Пустующие дома на рассмотрении\Тарновский сельсовет, дер. Цыборы, 24\д.Цыборы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85327" cy="113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C52EC57" wp14:editId="64418644">
                  <wp:extent cx="1786270" cy="1254642"/>
                  <wp:effectExtent l="0" t="0" r="0" b="0"/>
                  <wp:docPr id="1" name="Рисунок 1" descr="D:\Новая папка 2023 г\Малиновская 2023\Пустующие и ветхие дома 2023\0 Пустующие дома на рассмотрении\Тарновский сельсовет, дер. Цыборы, 24\д.Цыборы,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2023 г\Малиновская 2023\Пустующие и ветхие дома 2023\0 Пустующие дома на рассмотрении\Тарновский сельсовет, дер. Цыборы, 24\д.Цыборы,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91462" cy="125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Собственник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Кучинский Иосиф Михайлович (умер 13.11.1981); Наследники – Кучинская Елена Петровна (умерла 16.07.1985), КучинскийРомуальд Юзефович (умер 15.12.2011), Буцько Лилия Ромуальдовна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Более трех лет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Здание одноквартирного одноэтажного бревенчатого жилого дома;</w:t>
            </w: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Общая площадь жилого дома – 24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 м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;</w:t>
            </w: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возведения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1936 г.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;</w:t>
            </w: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Подземная этажность –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 сведений;</w:t>
            </w: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Возмещение расходов за электроэнергию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дом отключен от воздушной линии, лицевой счет закрыт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;</w:t>
            </w: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Обязательные страховые взносы –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неначислялись;</w:t>
            </w: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 на недвижимость и з</w:t>
            </w: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емельный налог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– не начислялись;</w:t>
            </w: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Платежи за жилищно-коммунальные услуги –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услуги не предоставляются;</w:t>
            </w: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Составные части и принадлежности жилого дома: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сарай;</w:t>
            </w:r>
          </w:p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Дом </w:t>
            </w:r>
            <w:r w:rsidRPr="009A00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находится</w:t>
            </w:r>
            <w:r w:rsidRPr="00F20FF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в аварийном состоянии.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</w:tcPr>
          <w:p w:rsidR="00022065" w:rsidRPr="00F20FFF" w:rsidRDefault="00022065" w:rsidP="00F87F9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Права на земельный участок не зарегистрированы.</w:t>
            </w:r>
          </w:p>
          <w:p w:rsidR="00022065" w:rsidRPr="00F20FFF" w:rsidRDefault="00022065" w:rsidP="0002206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20F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Ограничения и обременения прав на земельный участок: </w:t>
            </w:r>
            <w:r w:rsidRPr="00F20FF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нет сведений.</w:t>
            </w:r>
          </w:p>
        </w:tc>
      </w:tr>
    </w:tbl>
    <w:p w:rsidR="00773C65" w:rsidRPr="00F37372" w:rsidRDefault="00773C65" w:rsidP="009A004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773C65" w:rsidRPr="00F37372" w:rsidSect="00022065">
      <w:headerReference w:type="default" r:id="rId10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12" w:rsidRDefault="00C12A12" w:rsidP="001B4997">
      <w:pPr>
        <w:spacing w:after="0" w:line="240" w:lineRule="auto"/>
      </w:pPr>
      <w:r>
        <w:separator/>
      </w:r>
    </w:p>
  </w:endnote>
  <w:endnote w:type="continuationSeparator" w:id="0">
    <w:p w:rsidR="00C12A12" w:rsidRDefault="00C12A12" w:rsidP="001B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12" w:rsidRDefault="00C12A12" w:rsidP="001B4997">
      <w:pPr>
        <w:spacing w:after="0" w:line="240" w:lineRule="auto"/>
      </w:pPr>
      <w:r>
        <w:separator/>
      </w:r>
    </w:p>
  </w:footnote>
  <w:footnote w:type="continuationSeparator" w:id="0">
    <w:p w:rsidR="00C12A12" w:rsidRDefault="00C12A12" w:rsidP="001B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59" w:rsidRPr="00E17559" w:rsidRDefault="00A00205" w:rsidP="00E175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3E44"/>
    <w:multiLevelType w:val="hybridMultilevel"/>
    <w:tmpl w:val="3E5824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DF8"/>
    <w:rsid w:val="00022065"/>
    <w:rsid w:val="0003128B"/>
    <w:rsid w:val="0004129F"/>
    <w:rsid w:val="00044AE3"/>
    <w:rsid w:val="00065DC3"/>
    <w:rsid w:val="00077A3E"/>
    <w:rsid w:val="000862F7"/>
    <w:rsid w:val="000A2F6A"/>
    <w:rsid w:val="000A7B31"/>
    <w:rsid w:val="000C2166"/>
    <w:rsid w:val="000C5C9C"/>
    <w:rsid w:val="000F3928"/>
    <w:rsid w:val="00105DC8"/>
    <w:rsid w:val="0013413A"/>
    <w:rsid w:val="0014133B"/>
    <w:rsid w:val="00177467"/>
    <w:rsid w:val="001B2C3E"/>
    <w:rsid w:val="001B4997"/>
    <w:rsid w:val="001C2A2C"/>
    <w:rsid w:val="002145BB"/>
    <w:rsid w:val="002211B7"/>
    <w:rsid w:val="002271F6"/>
    <w:rsid w:val="00260102"/>
    <w:rsid w:val="002A4DF8"/>
    <w:rsid w:val="002C4151"/>
    <w:rsid w:val="002D0A80"/>
    <w:rsid w:val="002D43DD"/>
    <w:rsid w:val="00312C5D"/>
    <w:rsid w:val="0035090C"/>
    <w:rsid w:val="003A5A33"/>
    <w:rsid w:val="003C516F"/>
    <w:rsid w:val="003D56F8"/>
    <w:rsid w:val="003D777D"/>
    <w:rsid w:val="00456E7C"/>
    <w:rsid w:val="00462784"/>
    <w:rsid w:val="0046348F"/>
    <w:rsid w:val="00473069"/>
    <w:rsid w:val="0049223B"/>
    <w:rsid w:val="004B45F8"/>
    <w:rsid w:val="004C36BD"/>
    <w:rsid w:val="004D0FAC"/>
    <w:rsid w:val="004D7B07"/>
    <w:rsid w:val="004F4129"/>
    <w:rsid w:val="004F662F"/>
    <w:rsid w:val="0051274E"/>
    <w:rsid w:val="00543EA9"/>
    <w:rsid w:val="0057221F"/>
    <w:rsid w:val="00575B01"/>
    <w:rsid w:val="00577A78"/>
    <w:rsid w:val="006265E0"/>
    <w:rsid w:val="00630245"/>
    <w:rsid w:val="00661BDA"/>
    <w:rsid w:val="006D1AA2"/>
    <w:rsid w:val="006E72CB"/>
    <w:rsid w:val="006E7B9C"/>
    <w:rsid w:val="007029A2"/>
    <w:rsid w:val="007150FC"/>
    <w:rsid w:val="007274E0"/>
    <w:rsid w:val="00754E23"/>
    <w:rsid w:val="00773C65"/>
    <w:rsid w:val="00785AE9"/>
    <w:rsid w:val="007D2EB8"/>
    <w:rsid w:val="007E62BD"/>
    <w:rsid w:val="008073A6"/>
    <w:rsid w:val="00822600"/>
    <w:rsid w:val="00826BD8"/>
    <w:rsid w:val="008555C7"/>
    <w:rsid w:val="00862584"/>
    <w:rsid w:val="008A0C9D"/>
    <w:rsid w:val="008C00D1"/>
    <w:rsid w:val="00901FC4"/>
    <w:rsid w:val="00936B3B"/>
    <w:rsid w:val="00942B68"/>
    <w:rsid w:val="009610B6"/>
    <w:rsid w:val="00962EC5"/>
    <w:rsid w:val="009979C8"/>
    <w:rsid w:val="009A004C"/>
    <w:rsid w:val="009A333C"/>
    <w:rsid w:val="009A6AC9"/>
    <w:rsid w:val="009D2232"/>
    <w:rsid w:val="009D62A8"/>
    <w:rsid w:val="00A00205"/>
    <w:rsid w:val="00A0367E"/>
    <w:rsid w:val="00A113E4"/>
    <w:rsid w:val="00A51192"/>
    <w:rsid w:val="00A67BD4"/>
    <w:rsid w:val="00A74388"/>
    <w:rsid w:val="00A96F9D"/>
    <w:rsid w:val="00AB22F6"/>
    <w:rsid w:val="00AB5FD4"/>
    <w:rsid w:val="00AC4AA3"/>
    <w:rsid w:val="00AC6A43"/>
    <w:rsid w:val="00AD4ED8"/>
    <w:rsid w:val="00B25283"/>
    <w:rsid w:val="00B96801"/>
    <w:rsid w:val="00BC3CC3"/>
    <w:rsid w:val="00BD0BC4"/>
    <w:rsid w:val="00C12A12"/>
    <w:rsid w:val="00C1644A"/>
    <w:rsid w:val="00C17955"/>
    <w:rsid w:val="00C2323F"/>
    <w:rsid w:val="00C62BCD"/>
    <w:rsid w:val="00C73651"/>
    <w:rsid w:val="00CD525B"/>
    <w:rsid w:val="00CD7EB3"/>
    <w:rsid w:val="00D02AAF"/>
    <w:rsid w:val="00D146B0"/>
    <w:rsid w:val="00D64D4A"/>
    <w:rsid w:val="00D80664"/>
    <w:rsid w:val="00DB3E96"/>
    <w:rsid w:val="00DE2069"/>
    <w:rsid w:val="00DF7BEA"/>
    <w:rsid w:val="00E008CE"/>
    <w:rsid w:val="00E02394"/>
    <w:rsid w:val="00E06C8D"/>
    <w:rsid w:val="00E21B1D"/>
    <w:rsid w:val="00E36459"/>
    <w:rsid w:val="00E56B1A"/>
    <w:rsid w:val="00E97C2F"/>
    <w:rsid w:val="00EB48EB"/>
    <w:rsid w:val="00EE2BB8"/>
    <w:rsid w:val="00F04F06"/>
    <w:rsid w:val="00F37372"/>
    <w:rsid w:val="00FA30C3"/>
    <w:rsid w:val="00FB1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3F9B"/>
  <w15:docId w15:val="{DDC5DE6C-7B71-40F6-83A5-6C658DBD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60102"/>
    <w:rPr>
      <w:b/>
      <w:bCs/>
    </w:rPr>
  </w:style>
  <w:style w:type="character" w:styleId="a5">
    <w:name w:val="Hyperlink"/>
    <w:basedOn w:val="a0"/>
    <w:uiPriority w:val="99"/>
    <w:unhideWhenUsed/>
    <w:rsid w:val="0026010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997"/>
  </w:style>
  <w:style w:type="paragraph" w:styleId="a8">
    <w:name w:val="footer"/>
    <w:basedOn w:val="a"/>
    <w:link w:val="a9"/>
    <w:uiPriority w:val="99"/>
    <w:unhideWhenUsed/>
    <w:rsid w:val="001B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997"/>
  </w:style>
  <w:style w:type="paragraph" w:styleId="aa">
    <w:name w:val="List Paragraph"/>
    <w:basedOn w:val="a"/>
    <w:uiPriority w:val="34"/>
    <w:qFormat/>
    <w:rsid w:val="001B4997"/>
    <w:pPr>
      <w:ind w:left="720"/>
      <w:contextualSpacing/>
    </w:pPr>
    <w:rPr>
      <w:rFonts w:eastAsiaTheme="minorHAnsi"/>
      <w:lang w:eastAsia="en-US"/>
    </w:rPr>
  </w:style>
  <w:style w:type="paragraph" w:customStyle="1" w:styleId="titlep">
    <w:name w:val="titlep"/>
    <w:basedOn w:val="a"/>
    <w:rsid w:val="00F3737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37372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"/>
    <w:rsid w:val="00F373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37372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1">
    <w:name w:val="append1"/>
    <w:basedOn w:val="a"/>
    <w:rsid w:val="00F37372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newncpi">
    <w:name w:val="newncpi"/>
    <w:basedOn w:val="a"/>
    <w:rsid w:val="00F373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373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373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7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D316-27F9-49D3-8C89-B72E43FB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User</cp:lastModifiedBy>
  <cp:revision>111</cp:revision>
  <cp:lastPrinted>2022-06-29T07:31:00Z</cp:lastPrinted>
  <dcterms:created xsi:type="dcterms:W3CDTF">2022-05-14T06:08:00Z</dcterms:created>
  <dcterms:modified xsi:type="dcterms:W3CDTF">2023-09-11T14:04:00Z</dcterms:modified>
</cp:coreProperties>
</file>