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6BE" w:rsidRPr="00600241" w:rsidRDefault="005966BE" w:rsidP="005966B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600241">
        <w:rPr>
          <w:rFonts w:ascii="Times New Roman" w:hAnsi="Times New Roman" w:cs="Times New Roman"/>
          <w:b/>
          <w:sz w:val="26"/>
          <w:szCs w:val="26"/>
          <w:lang w:val="be-BY"/>
        </w:rPr>
        <w:t xml:space="preserve">Ансамбль 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 xml:space="preserve">бывшего </w:t>
      </w:r>
      <w:r w:rsidRPr="00600241">
        <w:rPr>
          <w:rFonts w:ascii="Times New Roman" w:hAnsi="Times New Roman" w:cs="Times New Roman"/>
          <w:b/>
          <w:sz w:val="26"/>
          <w:szCs w:val="26"/>
          <w:lang w:val="be-BY"/>
        </w:rPr>
        <w:t>к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ляштора п</w:t>
      </w:r>
      <w:r>
        <w:rPr>
          <w:rFonts w:ascii="Times New Roman" w:hAnsi="Times New Roman" w:cs="Times New Roman"/>
          <w:b/>
          <w:sz w:val="26"/>
          <w:szCs w:val="26"/>
        </w:rPr>
        <w:t>и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аров</w:t>
      </w:r>
      <w:r w:rsidRPr="00600241">
        <w:rPr>
          <w:rFonts w:ascii="Times New Roman" w:hAnsi="Times New Roman" w:cs="Times New Roman"/>
          <w:b/>
          <w:sz w:val="26"/>
          <w:szCs w:val="26"/>
          <w:lang w:val="be-BY"/>
        </w:rPr>
        <w:t>:</w:t>
      </w:r>
    </w:p>
    <w:p w:rsidR="005966BE" w:rsidRPr="00600241" w:rsidRDefault="005966BE" w:rsidP="005966B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  <w:lang w:val="be-BY"/>
        </w:rPr>
        <w:t>Свято-Михайловская церковь</w:t>
      </w:r>
    </w:p>
    <w:p w:rsidR="005966BE" w:rsidRDefault="005966BE" w:rsidP="005966B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  <w:lang w:val="be-BY"/>
        </w:rPr>
        <w:t xml:space="preserve">(бывший Иосифовский костёл) кляшторный </w:t>
      </w:r>
      <w:r w:rsidRPr="00600241">
        <w:rPr>
          <w:rFonts w:ascii="Times New Roman" w:hAnsi="Times New Roman" w:cs="Times New Roman"/>
          <w:b/>
          <w:sz w:val="26"/>
          <w:szCs w:val="26"/>
          <w:lang w:val="be-BY"/>
        </w:rPr>
        <w:t>корпус  1797-1824 г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о</w:t>
      </w:r>
      <w:r w:rsidRPr="00600241">
        <w:rPr>
          <w:rFonts w:ascii="Times New Roman" w:hAnsi="Times New Roman" w:cs="Times New Roman"/>
          <w:b/>
          <w:sz w:val="26"/>
          <w:szCs w:val="26"/>
          <w:lang w:val="be-BY"/>
        </w:rPr>
        <w:t xml:space="preserve">ды, </w:t>
      </w:r>
    </w:p>
    <w:p w:rsidR="005966BE" w:rsidRDefault="005966BE" w:rsidP="005966B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600241">
        <w:rPr>
          <w:rFonts w:ascii="Times New Roman" w:hAnsi="Times New Roman" w:cs="Times New Roman"/>
          <w:b/>
          <w:sz w:val="26"/>
          <w:szCs w:val="26"/>
          <w:lang w:val="be-BY"/>
        </w:rPr>
        <w:t>1863 год (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православная церковь</w:t>
      </w:r>
      <w:r w:rsidRPr="00600241">
        <w:rPr>
          <w:rFonts w:ascii="Times New Roman" w:hAnsi="Times New Roman" w:cs="Times New Roman"/>
          <w:b/>
          <w:sz w:val="26"/>
          <w:szCs w:val="26"/>
          <w:lang w:val="be-BY"/>
        </w:rPr>
        <w:t>)</w:t>
      </w:r>
    </w:p>
    <w:p w:rsidR="005966BE" w:rsidRDefault="005966BE" w:rsidP="005966B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  <w:lang w:val="be-BY"/>
        </w:rPr>
      </w:pPr>
      <w:r w:rsidRPr="00F45900">
        <w:rPr>
          <w:rFonts w:ascii="Times New Roman" w:hAnsi="Times New Roman" w:cs="Times New Roman"/>
          <w:i/>
          <w:sz w:val="26"/>
          <w:szCs w:val="26"/>
          <w:lang w:val="be-BY"/>
        </w:rPr>
        <w:t>г. Л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и</w:t>
      </w:r>
      <w:r w:rsidRPr="00F45900">
        <w:rPr>
          <w:rFonts w:ascii="Times New Roman" w:hAnsi="Times New Roman" w:cs="Times New Roman"/>
          <w:i/>
          <w:sz w:val="26"/>
          <w:szCs w:val="26"/>
          <w:lang w:val="be-BY"/>
        </w:rPr>
        <w:t>да, ул.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Советская</w:t>
      </w:r>
      <w:r w:rsidRPr="00F45900">
        <w:rPr>
          <w:rFonts w:ascii="Times New Roman" w:hAnsi="Times New Roman" w:cs="Times New Roman"/>
          <w:i/>
          <w:sz w:val="26"/>
          <w:szCs w:val="26"/>
          <w:lang w:val="be-BY"/>
        </w:rPr>
        <w:t>, 20</w:t>
      </w:r>
    </w:p>
    <w:p w:rsidR="005966BE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46878" cy="3547872"/>
            <wp:effectExtent l="19050" t="0" r="0" b="0"/>
            <wp:docPr id="1" name="Рисунок 3" descr="D:\Мои Документы\Памятники\Фото\Собор\собор 31.01.13\DSCF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амятники\Фото\Собор\собор 31.01.13\DSCF4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34" t="1432" r="1408" b="1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25" cy="35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CB7925">
        <w:rPr>
          <w:rFonts w:ascii="Times New Roman" w:hAnsi="Times New Roman" w:cs="Times New Roman"/>
          <w:sz w:val="30"/>
          <w:szCs w:val="30"/>
          <w:lang w:val="be-BY"/>
        </w:rPr>
        <w:t>Храм-ротонда накрыт полусферическим куполом с восьмигранным фонар</w:t>
      </w:r>
      <w:r>
        <w:rPr>
          <w:rFonts w:ascii="Times New Roman" w:hAnsi="Times New Roman" w:cs="Times New Roman"/>
          <w:sz w:val="30"/>
          <w:szCs w:val="30"/>
          <w:lang w:val="be-BY"/>
        </w:rPr>
        <w:t>ё</w:t>
      </w:r>
      <w:r w:rsidRPr="00CB7925">
        <w:rPr>
          <w:rFonts w:ascii="Times New Roman" w:hAnsi="Times New Roman" w:cs="Times New Roman"/>
          <w:sz w:val="30"/>
          <w:szCs w:val="30"/>
          <w:lang w:val="be-BY"/>
        </w:rPr>
        <w:t>м. К основному круглому в плане объему прилегают более низкие прямоугольные; по оси восток-запад – присоединяются более низкие прямоугольные притвор с четырехколонным портиком на главном фасаде и двухэтажные сакристии, с юга и севера – небольшие ризалиты.</w:t>
      </w:r>
      <w:r w:rsidRPr="00CB7925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Pr="00CB7925">
        <w:rPr>
          <w:rFonts w:ascii="Times New Roman" w:hAnsi="Times New Roman" w:cs="Times New Roman"/>
          <w:sz w:val="30"/>
          <w:szCs w:val="30"/>
          <w:lang w:val="be-BY"/>
        </w:rPr>
        <w:t>В оформления фасадов и интерьера использован дорический ордер. Портик и ризалиты увенчаны треугольными фронтонами</w:t>
      </w:r>
      <w:r w:rsidRPr="00CB7925">
        <w:rPr>
          <w:rFonts w:ascii="Times New Roman" w:hAnsi="Times New Roman" w:cs="Times New Roman"/>
          <w:i/>
          <w:sz w:val="30"/>
          <w:szCs w:val="30"/>
          <w:lang w:val="be-BY"/>
        </w:rPr>
        <w:t xml:space="preserve">. </w:t>
      </w:r>
      <w:r w:rsidRPr="00E06744">
        <w:rPr>
          <w:rFonts w:ascii="Times New Roman" w:hAnsi="Times New Roman" w:cs="Times New Roman"/>
          <w:sz w:val="30"/>
          <w:szCs w:val="30"/>
          <w:lang w:val="be-BY"/>
        </w:rPr>
        <w:t>Стены прорезаны высокими прямоугольными оконными про</w:t>
      </w:r>
      <w:r>
        <w:rPr>
          <w:rFonts w:ascii="Times New Roman" w:hAnsi="Times New Roman" w:cs="Times New Roman"/>
          <w:sz w:val="30"/>
          <w:szCs w:val="30"/>
          <w:lang w:val="be-BY"/>
        </w:rPr>
        <w:t>ё</w:t>
      </w:r>
      <w:r w:rsidRPr="00E06744">
        <w:rPr>
          <w:rFonts w:ascii="Times New Roman" w:hAnsi="Times New Roman" w:cs="Times New Roman"/>
          <w:sz w:val="30"/>
          <w:szCs w:val="30"/>
          <w:lang w:val="be-BY"/>
        </w:rPr>
        <w:t>мами.</w:t>
      </w:r>
      <w:r w:rsidRPr="00CB7925"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Pr="00E06744">
        <w:rPr>
          <w:rFonts w:ascii="Times New Roman" w:hAnsi="Times New Roman" w:cs="Times New Roman"/>
          <w:sz w:val="30"/>
          <w:szCs w:val="30"/>
          <w:lang w:val="be-BY"/>
        </w:rPr>
        <w:t>Внутри зала размещено 8 пар дорических колонн, которые несут упрощенный антаблемент</w:t>
      </w:r>
      <w:r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E06744">
        <w:t xml:space="preserve"> </w:t>
      </w:r>
      <w:r w:rsidRPr="00E06744">
        <w:rPr>
          <w:rFonts w:ascii="Times New Roman" w:hAnsi="Times New Roman" w:cs="Times New Roman"/>
          <w:sz w:val="30"/>
          <w:szCs w:val="30"/>
          <w:lang w:val="be-BY"/>
        </w:rPr>
        <w:t>По поперечной оси – боковые входные порталы. Потолок раскрашен в технике гризайль с имитацией кессонов и розеток.</w:t>
      </w:r>
      <w:bookmarkStart w:id="0" w:name="_GoBack"/>
      <w:bookmarkEnd w:id="0"/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966BE" w:rsidRPr="009D1538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Здание</w:t>
      </w:r>
    </w:p>
    <w:p w:rsidR="005966BE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9D1538">
        <w:rPr>
          <w:rFonts w:ascii="Times New Roman" w:hAnsi="Times New Roman" w:cs="Times New Roman"/>
          <w:sz w:val="26"/>
          <w:szCs w:val="26"/>
        </w:rPr>
        <w:t>1912 год</w:t>
      </w:r>
    </w:p>
    <w:p w:rsidR="005966BE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9D1538">
        <w:rPr>
          <w:rFonts w:ascii="Times New Roman" w:hAnsi="Times New Roman" w:cs="Times New Roman"/>
          <w:i/>
          <w:sz w:val="26"/>
          <w:szCs w:val="26"/>
        </w:rPr>
        <w:t>г. Л</w:t>
      </w:r>
      <w:r>
        <w:rPr>
          <w:rFonts w:ascii="Times New Roman" w:hAnsi="Times New Roman" w:cs="Times New Roman"/>
          <w:i/>
          <w:sz w:val="26"/>
          <w:szCs w:val="26"/>
        </w:rPr>
        <w:t>и</w:t>
      </w:r>
      <w:r w:rsidRPr="009D1538">
        <w:rPr>
          <w:rFonts w:ascii="Times New Roman" w:hAnsi="Times New Roman" w:cs="Times New Roman"/>
          <w:i/>
          <w:sz w:val="26"/>
          <w:szCs w:val="26"/>
        </w:rPr>
        <w:t>да, ул</w:t>
      </w:r>
      <w:proofErr w:type="gramStart"/>
      <w:r w:rsidRPr="009D1538">
        <w:rPr>
          <w:rFonts w:ascii="Times New Roman" w:hAnsi="Times New Roman" w:cs="Times New Roman"/>
          <w:i/>
          <w:sz w:val="26"/>
          <w:szCs w:val="26"/>
        </w:rPr>
        <w:t>.Ф</w:t>
      </w:r>
      <w:proofErr w:type="gramEnd"/>
      <w:r w:rsidRPr="009D1538">
        <w:rPr>
          <w:rFonts w:ascii="Times New Roman" w:hAnsi="Times New Roman" w:cs="Times New Roman"/>
          <w:i/>
          <w:sz w:val="26"/>
          <w:szCs w:val="26"/>
        </w:rPr>
        <w:t>абр</w:t>
      </w:r>
      <w:r>
        <w:rPr>
          <w:rFonts w:ascii="Times New Roman" w:hAnsi="Times New Roman" w:cs="Times New Roman"/>
          <w:i/>
          <w:sz w:val="26"/>
          <w:szCs w:val="26"/>
        </w:rPr>
        <w:t>и</w:t>
      </w:r>
      <w:r w:rsidRPr="009D1538">
        <w:rPr>
          <w:rFonts w:ascii="Times New Roman" w:hAnsi="Times New Roman" w:cs="Times New Roman"/>
          <w:i/>
          <w:sz w:val="26"/>
          <w:szCs w:val="26"/>
        </w:rPr>
        <w:t>чная, 6</w:t>
      </w:r>
    </w:p>
    <w:p w:rsidR="005966BE" w:rsidRPr="009D1538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>
            <wp:extent cx="5457825" cy="3619500"/>
            <wp:effectExtent l="19050" t="0" r="9525" b="0"/>
            <wp:docPr id="2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9D1538" w:rsidRDefault="005966BE" w:rsidP="005966BE">
      <w:pPr>
        <w:pStyle w:val="ConsPlusCell"/>
        <w:rPr>
          <w:rFonts w:ascii="Times New Roman" w:hAnsi="Times New Roman" w:cs="Times New Roman"/>
          <w:sz w:val="26"/>
          <w:szCs w:val="26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D0D7E">
        <w:rPr>
          <w:rFonts w:ascii="Times New Roman" w:hAnsi="Times New Roman" w:cs="Times New Roman"/>
          <w:sz w:val="26"/>
          <w:szCs w:val="26"/>
          <w:lang w:val="be-BY"/>
        </w:rPr>
        <w:t xml:space="preserve">Одноэтажное в плане строение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CD0D7E">
        <w:rPr>
          <w:rFonts w:ascii="Times New Roman" w:hAnsi="Times New Roman" w:cs="Times New Roman"/>
          <w:sz w:val="26"/>
          <w:szCs w:val="26"/>
          <w:lang w:val="be-BY"/>
        </w:rPr>
        <w:t xml:space="preserve"> двускатной крышей. Торцовые фасады завершен</w:t>
      </w:r>
      <w:r>
        <w:rPr>
          <w:rFonts w:ascii="Times New Roman" w:hAnsi="Times New Roman" w:cs="Times New Roman"/>
          <w:sz w:val="26"/>
          <w:szCs w:val="26"/>
          <w:lang w:val="be-BY"/>
        </w:rPr>
        <w:t>ы щитами. Размещено</w:t>
      </w:r>
      <w:r w:rsidRPr="00CD0D7E">
        <w:rPr>
          <w:rFonts w:ascii="Times New Roman" w:hAnsi="Times New Roman" w:cs="Times New Roman"/>
          <w:sz w:val="26"/>
          <w:szCs w:val="26"/>
          <w:lang w:val="be-BY"/>
        </w:rPr>
        <w:t xml:space="preserve"> обособленно. Основной строительный материал кирпич. Оконные про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CD0D7E">
        <w:rPr>
          <w:rFonts w:ascii="Times New Roman" w:hAnsi="Times New Roman" w:cs="Times New Roman"/>
          <w:sz w:val="26"/>
          <w:szCs w:val="26"/>
          <w:lang w:val="be-BY"/>
        </w:rPr>
        <w:t xml:space="preserve">мы прямоугольные,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выполнены </w:t>
      </w:r>
      <w:r w:rsidRPr="00CD0D7E">
        <w:rPr>
          <w:rFonts w:ascii="Times New Roman" w:hAnsi="Times New Roman" w:cs="Times New Roman"/>
          <w:sz w:val="26"/>
          <w:szCs w:val="26"/>
          <w:lang w:val="be-BY"/>
        </w:rPr>
        <w:t>из дерева.</w:t>
      </w:r>
    </w:p>
    <w:p w:rsidR="00231454" w:rsidRDefault="00231454">
      <w:pPr>
        <w:rPr>
          <w:lang w:val="be-BY"/>
        </w:rPr>
      </w:pPr>
    </w:p>
    <w:p w:rsidR="005966BE" w:rsidRPr="00E61BAC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Здание</w:t>
      </w:r>
    </w:p>
    <w:p w:rsidR="005966BE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E61BAC">
        <w:rPr>
          <w:rFonts w:ascii="Times New Roman" w:hAnsi="Times New Roman" w:cs="Times New Roman"/>
          <w:sz w:val="26"/>
          <w:szCs w:val="26"/>
        </w:rPr>
        <w:t>1912 год</w:t>
      </w:r>
    </w:p>
    <w:p w:rsidR="005966BE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E61BAC">
        <w:rPr>
          <w:rFonts w:ascii="Times New Roman" w:hAnsi="Times New Roman" w:cs="Times New Roman"/>
          <w:i/>
          <w:sz w:val="26"/>
          <w:szCs w:val="26"/>
        </w:rPr>
        <w:t>г. Л</w:t>
      </w:r>
      <w:r>
        <w:rPr>
          <w:rFonts w:ascii="Times New Roman" w:hAnsi="Times New Roman" w:cs="Times New Roman"/>
          <w:i/>
          <w:sz w:val="26"/>
          <w:szCs w:val="26"/>
        </w:rPr>
        <w:t>и</w:t>
      </w:r>
      <w:r w:rsidRPr="00E61BAC">
        <w:rPr>
          <w:rFonts w:ascii="Times New Roman" w:hAnsi="Times New Roman" w:cs="Times New Roman"/>
          <w:i/>
          <w:sz w:val="26"/>
          <w:szCs w:val="26"/>
        </w:rPr>
        <w:t>да, ул. С</w:t>
      </w:r>
      <w:r>
        <w:rPr>
          <w:rFonts w:ascii="Times New Roman" w:hAnsi="Times New Roman" w:cs="Times New Roman"/>
          <w:i/>
          <w:sz w:val="26"/>
          <w:szCs w:val="26"/>
        </w:rPr>
        <w:t>о</w:t>
      </w:r>
      <w:r w:rsidRPr="00E61BAC">
        <w:rPr>
          <w:rFonts w:ascii="Times New Roman" w:hAnsi="Times New Roman" w:cs="Times New Roman"/>
          <w:i/>
          <w:sz w:val="26"/>
          <w:szCs w:val="26"/>
        </w:rPr>
        <w:t>ве</w:t>
      </w:r>
      <w:r>
        <w:rPr>
          <w:rFonts w:ascii="Times New Roman" w:hAnsi="Times New Roman" w:cs="Times New Roman"/>
          <w:i/>
          <w:sz w:val="26"/>
          <w:szCs w:val="26"/>
        </w:rPr>
        <w:t>тс</w:t>
      </w:r>
      <w:r w:rsidRPr="00E61BAC">
        <w:rPr>
          <w:rFonts w:ascii="Times New Roman" w:hAnsi="Times New Roman" w:cs="Times New Roman"/>
          <w:i/>
          <w:sz w:val="26"/>
          <w:szCs w:val="26"/>
        </w:rPr>
        <w:t>кая, 31</w:t>
      </w:r>
    </w:p>
    <w:p w:rsidR="005966BE" w:rsidRPr="00E61BAC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</w:rPr>
      </w:pPr>
    </w:p>
    <w:p w:rsidR="005966BE" w:rsidRDefault="005966BE" w:rsidP="005966BE">
      <w:pPr>
        <w:spacing w:after="0" w:line="24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>
            <wp:extent cx="5940425" cy="2927548"/>
            <wp:effectExtent l="19050" t="0" r="3175" b="0"/>
            <wp:docPr id="3" name="Рисунок 1" descr="Сов 3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 31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222" b="2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Здание построено из кирпича</w:t>
      </w:r>
      <w:r w:rsidRPr="00E61B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в начале </w:t>
      </w:r>
      <w:r w:rsidRPr="00E61BAC">
        <w:rPr>
          <w:rFonts w:ascii="Times New Roman" w:hAnsi="Times New Roman" w:cs="Times New Roman"/>
          <w:sz w:val="26"/>
          <w:szCs w:val="26"/>
        </w:rPr>
        <w:t xml:space="preserve">20 </w:t>
      </w:r>
      <w:r>
        <w:rPr>
          <w:rFonts w:ascii="Times New Roman" w:hAnsi="Times New Roman" w:cs="Times New Roman"/>
          <w:sz w:val="26"/>
          <w:szCs w:val="26"/>
          <w:lang w:val="be-BY"/>
        </w:rPr>
        <w:t>века</w:t>
      </w:r>
      <w:r w:rsidRPr="00E61BAC">
        <w:rPr>
          <w:rFonts w:ascii="Times New Roman" w:hAnsi="Times New Roman" w:cs="Times New Roman"/>
          <w:sz w:val="26"/>
          <w:szCs w:val="26"/>
        </w:rPr>
        <w:t xml:space="preserve">. 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П–</w:t>
      </w:r>
      <w:r w:rsidRPr="00E11EB1">
        <w:rPr>
          <w:rFonts w:ascii="Times New Roman" w:hAnsi="Times New Roman" w:cs="Times New Roman"/>
          <w:sz w:val="26"/>
          <w:szCs w:val="26"/>
          <w:lang w:val="be-BY"/>
        </w:rPr>
        <w:t xml:space="preserve">подобный </w:t>
      </w:r>
      <w:r>
        <w:rPr>
          <w:rFonts w:ascii="Times New Roman" w:hAnsi="Times New Roman" w:cs="Times New Roman"/>
          <w:sz w:val="26"/>
          <w:szCs w:val="26"/>
          <w:lang w:val="be-BY"/>
        </w:rPr>
        <w:t>в плане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одноэтажный объём выделен высокой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 мансард</w:t>
      </w:r>
      <w:r>
        <w:rPr>
          <w:rFonts w:ascii="Times New Roman" w:hAnsi="Times New Roman" w:cs="Times New Roman"/>
          <w:sz w:val="26"/>
          <w:szCs w:val="26"/>
          <w:lang w:val="be-BY"/>
        </w:rPr>
        <w:t>ной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крышей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be-BY"/>
        </w:rPr>
        <w:t>Гла</w:t>
      </w:r>
      <w:r w:rsidRPr="00E11EB1">
        <w:rPr>
          <w:rFonts w:ascii="Times New Roman" w:hAnsi="Times New Roman" w:cs="Times New Roman"/>
          <w:sz w:val="26"/>
          <w:szCs w:val="26"/>
          <w:lang w:val="be-BY"/>
        </w:rPr>
        <w:t xml:space="preserve">вный 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фасад </w:t>
      </w:r>
      <w:r>
        <w:rPr>
          <w:rFonts w:ascii="Times New Roman" w:hAnsi="Times New Roman" w:cs="Times New Roman"/>
          <w:sz w:val="26"/>
          <w:szCs w:val="26"/>
          <w:lang w:val="be-BY"/>
        </w:rPr>
        <w:t>имеет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E01851">
        <w:rPr>
          <w:rFonts w:ascii="Times New Roman" w:hAnsi="Times New Roman" w:cs="Times New Roman"/>
          <w:color w:val="000000" w:themeColor="text1"/>
          <w:sz w:val="26"/>
          <w:szCs w:val="26"/>
          <w:lang w:val="be-BY"/>
        </w:rPr>
        <w:t>симметрично-осевую композицию, которая подчёркнута боковыми двухколонными портиками. Центральный вход фланкирован пилястрами, ранее здесь был четырёхколонный портик с фронтоном, выдвинут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be-BY"/>
        </w:rPr>
        <w:t>ым</w:t>
      </w:r>
      <w:r w:rsidRPr="00E01851">
        <w:rPr>
          <w:rFonts w:ascii="Times New Roman" w:hAnsi="Times New Roman" w:cs="Times New Roman"/>
          <w:color w:val="000000" w:themeColor="text1"/>
          <w:sz w:val="26"/>
          <w:szCs w:val="26"/>
          <w:lang w:val="be-BY"/>
        </w:rPr>
        <w:t xml:space="preserve"> в пешеходную часть улицы. Симметрия фасада подчёркнута прямоугольными оконными проёмами. Со стороны дворового фасада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полукруглая 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т</w:t>
      </w:r>
      <w:r>
        <w:rPr>
          <w:rFonts w:ascii="Times New Roman" w:hAnsi="Times New Roman" w:cs="Times New Roman"/>
          <w:sz w:val="26"/>
          <w:szCs w:val="26"/>
          <w:lang w:val="be-BY"/>
        </w:rPr>
        <w:t>ер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раса, фланк</w:t>
      </w:r>
      <w:r>
        <w:rPr>
          <w:rFonts w:ascii="Times New Roman" w:hAnsi="Times New Roman" w:cs="Times New Roman"/>
          <w:sz w:val="26"/>
          <w:szCs w:val="26"/>
          <w:lang w:val="be-BY"/>
        </w:rPr>
        <w:t>и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р</w:t>
      </w:r>
      <w:r>
        <w:rPr>
          <w:rFonts w:ascii="Times New Roman" w:hAnsi="Times New Roman" w:cs="Times New Roman"/>
          <w:sz w:val="26"/>
          <w:szCs w:val="26"/>
          <w:lang w:val="be-BY"/>
        </w:rPr>
        <w:t>о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ван</w:t>
      </w:r>
      <w:r>
        <w:rPr>
          <w:rFonts w:ascii="Times New Roman" w:hAnsi="Times New Roman" w:cs="Times New Roman"/>
          <w:sz w:val="26"/>
          <w:szCs w:val="26"/>
          <w:lang w:val="be-BY"/>
        </w:rPr>
        <w:t>н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ая б</w:t>
      </w:r>
      <w:r>
        <w:rPr>
          <w:rFonts w:ascii="Times New Roman" w:hAnsi="Times New Roman" w:cs="Times New Roman"/>
          <w:sz w:val="26"/>
          <w:szCs w:val="26"/>
          <w:lang w:val="be-BY"/>
        </w:rPr>
        <w:t>о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к</w:t>
      </w:r>
      <w:r>
        <w:rPr>
          <w:rFonts w:ascii="Times New Roman" w:hAnsi="Times New Roman" w:cs="Times New Roman"/>
          <w:sz w:val="26"/>
          <w:szCs w:val="26"/>
          <w:lang w:val="be-BY"/>
        </w:rPr>
        <w:t>о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вым</w:t>
      </w:r>
      <w:r>
        <w:rPr>
          <w:rFonts w:ascii="Times New Roman" w:hAnsi="Times New Roman" w:cs="Times New Roman"/>
          <w:sz w:val="26"/>
          <w:szCs w:val="26"/>
          <w:lang w:val="be-BY"/>
        </w:rPr>
        <w:t>и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 крыл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ьями 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>дом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E61BAC"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</w:p>
    <w:p w:rsidR="005966BE" w:rsidRPr="00E61BAC" w:rsidRDefault="005966BE" w:rsidP="005966B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F136CE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Здание типографии</w:t>
      </w:r>
    </w:p>
    <w:p w:rsidR="005966BE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конец XIX столетия</w:t>
      </w:r>
    </w:p>
    <w:p w:rsidR="005966BE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</w:p>
    <w:p w:rsidR="005966BE" w:rsidRDefault="005966BE" w:rsidP="005966BE">
      <w:pPr>
        <w:pStyle w:val="ConsPlusCell"/>
        <w:jc w:val="right"/>
        <w:rPr>
          <w:rFonts w:ascii="Times New Roman" w:hAnsi="Times New Roman" w:cs="Times New Roman"/>
          <w:sz w:val="26"/>
          <w:szCs w:val="26"/>
        </w:rPr>
      </w:pPr>
      <w:r w:rsidRPr="00F136CE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Лида</w:t>
      </w:r>
      <w:r w:rsidRPr="00F136CE">
        <w:rPr>
          <w:rFonts w:ascii="Times New Roman" w:hAnsi="Times New Roman" w:cs="Times New Roman"/>
          <w:sz w:val="26"/>
          <w:szCs w:val="26"/>
        </w:rPr>
        <w:t>, ул</w:t>
      </w:r>
      <w:proofErr w:type="gramStart"/>
      <w:r w:rsidRPr="00F136C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Л</w:t>
      </w:r>
      <w:proofErr w:type="gramEnd"/>
      <w:r>
        <w:rPr>
          <w:rFonts w:ascii="Times New Roman" w:hAnsi="Times New Roman" w:cs="Times New Roman"/>
          <w:sz w:val="26"/>
          <w:szCs w:val="26"/>
        </w:rPr>
        <w:t>енинская</w:t>
      </w:r>
      <w:r w:rsidRPr="00F136CE">
        <w:rPr>
          <w:rFonts w:ascii="Times New Roman" w:hAnsi="Times New Roman" w:cs="Times New Roman"/>
          <w:sz w:val="26"/>
          <w:szCs w:val="26"/>
        </w:rPr>
        <w:t>, 23</w:t>
      </w:r>
    </w:p>
    <w:p w:rsidR="005966BE" w:rsidRPr="00F136CE" w:rsidRDefault="005966BE" w:rsidP="005966BE">
      <w:pPr>
        <w:pStyle w:val="ConsPlusCell"/>
        <w:jc w:val="right"/>
        <w:rPr>
          <w:rFonts w:ascii="Times New Roman" w:hAnsi="Times New Roman" w:cs="Times New Roman"/>
          <w:sz w:val="26"/>
          <w:szCs w:val="26"/>
        </w:rPr>
      </w:pPr>
    </w:p>
    <w:p w:rsidR="005966BE" w:rsidRDefault="005966BE" w:rsidP="005966BE">
      <w:r>
        <w:rPr>
          <w:noProof/>
          <w:sz w:val="30"/>
          <w:szCs w:val="30"/>
        </w:rPr>
        <w:drawing>
          <wp:inline distT="0" distB="0" distL="0" distR="0">
            <wp:extent cx="5274310" cy="3584575"/>
            <wp:effectExtent l="19050" t="0" r="2540" b="0"/>
            <wp:docPr id="4" name="Рисунок 1" descr="Изображение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111019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11019">
        <w:rPr>
          <w:rFonts w:ascii="Times New Roman" w:hAnsi="Times New Roman" w:cs="Times New Roman"/>
          <w:sz w:val="26"/>
          <w:szCs w:val="26"/>
        </w:rPr>
        <w:t xml:space="preserve">Двухэтажное в плане строение </w:t>
      </w:r>
      <w:r>
        <w:rPr>
          <w:rFonts w:ascii="Times New Roman" w:hAnsi="Times New Roman" w:cs="Times New Roman"/>
          <w:sz w:val="26"/>
          <w:szCs w:val="26"/>
        </w:rPr>
        <w:t xml:space="preserve">с </w:t>
      </w:r>
      <w:r w:rsidRPr="00111019">
        <w:rPr>
          <w:rFonts w:ascii="Times New Roman" w:hAnsi="Times New Roman" w:cs="Times New Roman"/>
          <w:sz w:val="26"/>
          <w:szCs w:val="26"/>
        </w:rPr>
        <w:t>двускатной крышей. Размещ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11019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111019">
        <w:rPr>
          <w:rFonts w:ascii="Times New Roman" w:hAnsi="Times New Roman" w:cs="Times New Roman"/>
          <w:sz w:val="26"/>
          <w:szCs w:val="26"/>
        </w:rPr>
        <w:t xml:space="preserve"> обособленно. Торцовые фасады завершены щитами. Основной строительный материал кирпич. Оконные про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111019">
        <w:rPr>
          <w:rFonts w:ascii="Times New Roman" w:hAnsi="Times New Roman" w:cs="Times New Roman"/>
          <w:sz w:val="26"/>
          <w:szCs w:val="26"/>
        </w:rPr>
        <w:t>мы прямоугольные.</w:t>
      </w:r>
    </w:p>
    <w:p w:rsidR="005966BE" w:rsidRPr="000325C9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 территории, на которой в настоящее время расположена </w:t>
      </w:r>
      <w:proofErr w:type="spellStart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Лидская</w:t>
      </w:r>
      <w:proofErr w:type="spellEnd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типография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середине XIX </w:t>
      </w:r>
      <w:proofErr w:type="gramStart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proofErr w:type="gramEnd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0325C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proofErr w:type="gramStart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был</w:t>
      </w:r>
      <w:proofErr w:type="gramEnd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«Городской острог».</w:t>
      </w:r>
      <w:r w:rsidRPr="000325C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 плане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уездного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города Лида, который был составлен в 1842 г. показаны две квадратные постройки и ограда.</w:t>
      </w:r>
      <w:r w:rsidRPr="000325C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начале ХХ </w:t>
      </w:r>
      <w:proofErr w:type="gramStart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proofErr w:type="gramEnd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., </w:t>
      </w:r>
      <w:proofErr w:type="gramStart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был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proofErr w:type="gramEnd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построен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кирпичные здания, а территория была окружена высокой кирпичной стеной с башнями.</w:t>
      </w:r>
      <w:r w:rsidRPr="000325C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этой тюрьме сидели в заключении участники революционных событий 1905-1907 гг.</w:t>
      </w:r>
    </w:p>
    <w:p w:rsidR="005966BE" w:rsidRPr="000325C9" w:rsidRDefault="005966BE" w:rsidP="005966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325C9">
        <w:rPr>
          <w:rFonts w:ascii="Times New Roman" w:hAnsi="Times New Roman" w:cs="Times New Roman"/>
          <w:sz w:val="26"/>
          <w:szCs w:val="26"/>
        </w:rPr>
        <w:tab/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польское время территория называлась тюрьма на Камен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 или просто «Каменка».</w:t>
      </w:r>
      <w:r w:rsidRPr="000325C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1936 г.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здесь удерживались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заключении наиболее активные участники забастовки на фабрике «</w:t>
      </w:r>
      <w:proofErr w:type="spellStart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Ардаль</w:t>
      </w:r>
      <w:proofErr w:type="spellEnd"/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 и заводе «Неман».</w:t>
      </w:r>
      <w:r w:rsidRPr="000325C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1941-1942 гг.</w:t>
      </w:r>
      <w:r w:rsidRPr="000325C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тюрьме находились евреи.</w:t>
      </w:r>
      <w:r w:rsidRPr="000325C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1947-1951 гг.</w:t>
      </w:r>
      <w:r w:rsidRPr="000325C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325C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здесь располагалась трудовая детская колония для малолетних преступников.</w:t>
      </w:r>
    </w:p>
    <w:p w:rsidR="005966BE" w:rsidRPr="000325C9" w:rsidRDefault="005966BE" w:rsidP="005966BE">
      <w:pPr>
        <w:widowControl w:val="0"/>
        <w:ind w:left="-360"/>
        <w:jc w:val="both"/>
        <w:rPr>
          <w:sz w:val="26"/>
          <w:szCs w:val="26"/>
          <w:lang w:val="be-BY"/>
        </w:rPr>
      </w:pPr>
    </w:p>
    <w:p w:rsidR="005966BE" w:rsidRPr="00CA5FE7" w:rsidRDefault="005966BE" w:rsidP="005966B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b/>
          <w:sz w:val="26"/>
          <w:szCs w:val="26"/>
          <w:lang w:val="be-BY"/>
        </w:rPr>
        <w:lastRenderedPageBreak/>
        <w:t>Замок Х</w:t>
      </w:r>
      <w:r w:rsidRPr="00CA5FE7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CA5FE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A5FE7">
        <w:rPr>
          <w:rFonts w:ascii="Times New Roman" w:hAnsi="Times New Roman" w:cs="Times New Roman"/>
          <w:b/>
          <w:sz w:val="26"/>
          <w:szCs w:val="26"/>
          <w:lang w:val="be-BY"/>
        </w:rPr>
        <w:t>в.</w:t>
      </w:r>
    </w:p>
    <w:p w:rsidR="005966BE" w:rsidRPr="00CA5FE7" w:rsidRDefault="005966BE" w:rsidP="005966B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 xml:space="preserve">  г.Л</w:t>
      </w:r>
      <w:r w:rsidRPr="00CA5FE7">
        <w:rPr>
          <w:rFonts w:ascii="Times New Roman" w:hAnsi="Times New Roman" w:cs="Times New Roman"/>
          <w:sz w:val="26"/>
          <w:szCs w:val="26"/>
        </w:rPr>
        <w:t>и</w:t>
      </w:r>
      <w:r w:rsidRPr="00CA5FE7">
        <w:rPr>
          <w:rFonts w:ascii="Times New Roman" w:hAnsi="Times New Roman" w:cs="Times New Roman"/>
          <w:sz w:val="26"/>
          <w:szCs w:val="26"/>
          <w:lang w:val="be-BY"/>
        </w:rPr>
        <w:t>да</w:t>
      </w:r>
    </w:p>
    <w:p w:rsidR="005966BE" w:rsidRPr="00CA5FE7" w:rsidRDefault="005966BE" w:rsidP="005966BE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  <w:lang w:val="be-BY"/>
        </w:rPr>
      </w:pPr>
    </w:p>
    <w:p w:rsidR="005966BE" w:rsidRPr="00CA5FE7" w:rsidRDefault="005966BE" w:rsidP="005966BE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  <w:lang w:val="be-BY"/>
        </w:rPr>
      </w:pPr>
      <w:r w:rsidRPr="00CA5FE7">
        <w:rPr>
          <w:rFonts w:ascii="Times New Roman" w:hAnsi="Times New Roman" w:cs="Times New Roman"/>
          <w:i/>
          <w:sz w:val="26"/>
          <w:szCs w:val="26"/>
          <w:u w:val="single"/>
          <w:lang w:val="be-BY"/>
        </w:rPr>
        <w:t>История возникновения, основные этапы формирования и развития, события и лица, связанные с  памятником</w:t>
      </w:r>
    </w:p>
    <w:p w:rsidR="005966BE" w:rsidRPr="00CA5FE7" w:rsidRDefault="005966BE" w:rsidP="005966BE">
      <w:pPr>
        <w:widowControl w:val="0"/>
        <w:spacing w:after="0" w:line="240" w:lineRule="auto"/>
        <w:ind w:left="-357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5966BE" w:rsidRPr="00CA5FE7" w:rsidRDefault="005966BE" w:rsidP="005966BE">
      <w:pPr>
        <w:widowControl w:val="0"/>
        <w:spacing w:after="0" w:line="240" w:lineRule="auto"/>
        <w:ind w:left="-357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>
            <wp:extent cx="6299835" cy="4199890"/>
            <wp:effectExtent l="19050" t="0" r="5715" b="0"/>
            <wp:docPr id="5" name="Рисунок 1" descr="D:\Мои Документы\Памятники\Замок. инф., фото\Фото- Замок- выборка\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амятники\Замок. инф., фото\Фото- Замок- выборка\IMG_4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CA5FE7" w:rsidRDefault="005966BE" w:rsidP="005966BE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  <w:lang w:val="be-BY"/>
        </w:rPr>
      </w:pPr>
    </w:p>
    <w:p w:rsidR="005966BE" w:rsidRPr="00CA5FE7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>Каменный замок в Лиде приказал построить Великий князь литовский, русский, жмойтский Гедымин (1316-41). Строили в 1323-28 гг. пленные из Волыни и Киева. В 1323 г. Гедымин направил Папе Иоанну ХХІІ послание, в котором высказал готовность принять христианство за цену мира с крестоносцами. Папа запретил крестоносцам походы на литовское княжество, было составлено четырёхлетнее перемирие. В 1325 г. Гедымин выдал свою дочку Альдону за Казимира – сына польского короля Владислава Локетка. В 1326 г. литовские послы заключили мир с Новгородом. В условиях мира с соседями князь Гедымин возвел Лидский замок и укрепления в Вильно</w:t>
      </w:r>
      <w:r>
        <w:rPr>
          <w:rFonts w:ascii="Times New Roman" w:hAnsi="Times New Roman" w:cs="Times New Roman"/>
          <w:sz w:val="26"/>
          <w:szCs w:val="26"/>
          <w:lang w:val="be-BY"/>
        </w:rPr>
        <w:t>.</w:t>
      </w:r>
    </w:p>
    <w:p w:rsidR="005966BE" w:rsidRPr="00CA5FE7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 xml:space="preserve">Свое назначение замок исполнил частично: отбился от нападения отряда смоленского князя Юрия Святославовича (05.08.1406), от </w:t>
      </w:r>
      <w:r>
        <w:rPr>
          <w:rFonts w:ascii="Times New Roman" w:hAnsi="Times New Roman" w:cs="Times New Roman"/>
          <w:sz w:val="26"/>
          <w:szCs w:val="26"/>
          <w:lang w:val="be-BY"/>
        </w:rPr>
        <w:t>войск</w:t>
      </w:r>
      <w:r w:rsidRPr="00CA5FE7">
        <w:rPr>
          <w:rFonts w:ascii="Times New Roman" w:hAnsi="Times New Roman" w:cs="Times New Roman"/>
          <w:sz w:val="26"/>
          <w:szCs w:val="26"/>
          <w:lang w:val="be-BY"/>
        </w:rPr>
        <w:t xml:space="preserve"> князя Свидригайла в августе 1433 г., но сдался без боя крестоносцам в январе 1392</w:t>
      </w:r>
      <w:r>
        <w:rPr>
          <w:rFonts w:ascii="Times New Roman" w:hAnsi="Times New Roman" w:cs="Times New Roman"/>
          <w:sz w:val="26"/>
          <w:szCs w:val="26"/>
          <w:lang w:val="be-BY"/>
        </w:rPr>
        <w:t> </w:t>
      </w:r>
      <w:r w:rsidRPr="00CA5FE7">
        <w:rPr>
          <w:rFonts w:ascii="Times New Roman" w:hAnsi="Times New Roman" w:cs="Times New Roman"/>
          <w:sz w:val="26"/>
          <w:szCs w:val="26"/>
          <w:lang w:val="be-BY"/>
        </w:rPr>
        <w:t xml:space="preserve">г. и </w:t>
      </w:r>
      <w:r>
        <w:rPr>
          <w:rFonts w:ascii="Times New Roman" w:hAnsi="Times New Roman" w:cs="Times New Roman"/>
          <w:sz w:val="26"/>
          <w:szCs w:val="26"/>
          <w:lang w:val="be-BY"/>
        </w:rPr>
        <w:t>войскам</w:t>
      </w:r>
      <w:r w:rsidRPr="00CA5FE7">
        <w:rPr>
          <w:rFonts w:ascii="Times New Roman" w:hAnsi="Times New Roman" w:cs="Times New Roman"/>
          <w:sz w:val="26"/>
          <w:szCs w:val="26"/>
          <w:lang w:val="be-BY"/>
        </w:rPr>
        <w:t xml:space="preserve"> Ивана Хованского в декабре 1659</w:t>
      </w:r>
      <w:r>
        <w:rPr>
          <w:rFonts w:ascii="Times New Roman" w:hAnsi="Times New Roman" w:cs="Times New Roman"/>
          <w:sz w:val="26"/>
          <w:szCs w:val="26"/>
          <w:lang w:val="be-BY"/>
        </w:rPr>
        <w:t> </w:t>
      </w:r>
      <w:r w:rsidRPr="00CA5FE7">
        <w:rPr>
          <w:rFonts w:ascii="Times New Roman" w:hAnsi="Times New Roman" w:cs="Times New Roman"/>
          <w:sz w:val="26"/>
          <w:szCs w:val="26"/>
          <w:lang w:val="be-BY"/>
        </w:rPr>
        <w:t>г. После 1659</w:t>
      </w:r>
      <w:r>
        <w:rPr>
          <w:rFonts w:ascii="Times New Roman" w:hAnsi="Times New Roman" w:cs="Times New Roman"/>
          <w:sz w:val="26"/>
          <w:szCs w:val="26"/>
          <w:lang w:val="be-BY"/>
        </w:rPr>
        <w:t> </w:t>
      </w:r>
      <w:r w:rsidRPr="00CA5FE7">
        <w:rPr>
          <w:rFonts w:ascii="Times New Roman" w:hAnsi="Times New Roman" w:cs="Times New Roman"/>
          <w:sz w:val="26"/>
          <w:szCs w:val="26"/>
          <w:lang w:val="be-BY"/>
        </w:rPr>
        <w:t>г. в оборонческих целях замок не использовался.</w:t>
      </w:r>
    </w:p>
    <w:p w:rsidR="005966BE" w:rsidRPr="00CA5FE7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>В замке происходили события большой значи</w:t>
      </w:r>
      <w:r>
        <w:rPr>
          <w:rFonts w:ascii="Times New Roman" w:hAnsi="Times New Roman" w:cs="Times New Roman"/>
          <w:sz w:val="26"/>
          <w:szCs w:val="26"/>
          <w:lang w:val="be-BY"/>
        </w:rPr>
        <w:t>мости</w:t>
      </w:r>
      <w:r w:rsidRPr="00CA5FE7">
        <w:rPr>
          <w:rFonts w:ascii="Times New Roman" w:hAnsi="Times New Roman" w:cs="Times New Roman"/>
          <w:sz w:val="26"/>
          <w:szCs w:val="26"/>
          <w:lang w:val="be-BY"/>
        </w:rPr>
        <w:t xml:space="preserve">. Здесь в 1386 г. принес присягу Великому князю литовскому и королю польскому Ягайле полоцкий князь Скиргайло. Здесь в 1422 г. проходил знаменитый свадебный пир короля Владислава Ягайлы и княжны Софьи Гольшанской. Здесь в июле 1506 г. подписал предсмертное завещание король Александр в присутствии литовских магнатов, своей жены Елены </w:t>
      </w:r>
      <w:r w:rsidRPr="00CA5FE7">
        <w:rPr>
          <w:rFonts w:ascii="Times New Roman" w:hAnsi="Times New Roman" w:cs="Times New Roman"/>
          <w:sz w:val="26"/>
          <w:szCs w:val="26"/>
          <w:lang w:val="be-BY"/>
        </w:rPr>
        <w:lastRenderedPageBreak/>
        <w:t>Иоанновны – дочери Великого московского князя Ивана ІІІ. Отсюда отходило на победную Клецкую битву шляхетное ополчение. На территории замка до 1553 г. находилась православная церковь, жилые и хозяйственные постройки, колодец, с 1568 г. суд, архив.</w:t>
      </w:r>
    </w:p>
    <w:p w:rsidR="005966BE" w:rsidRPr="00CA5FE7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>Руины замка в ХІХ столетии привлекли внимание известных художников И.Пешки, М.Орды, В.Грязнова и др. В руинах замка в ХІХ столетия показывали киноленты, заливали лед, служили мессу, устраивали соревнования, давали старт мотоциклетным ралли. В июле 1941 г. в замке был лагерь советских военнопленных. После войны внутренний двор замка использовался как спортивный стадион. С 2004 г. замок действует как туристический объект. Проводятся рыцарские фестивали, турниры, устраиваются выставки, проводятся зрелищные мероприятия.</w:t>
      </w:r>
    </w:p>
    <w:p w:rsidR="005966BE" w:rsidRPr="00CA5FE7" w:rsidRDefault="005966BE" w:rsidP="005966BE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  <w:lang w:val="be-BY"/>
        </w:rPr>
      </w:pPr>
    </w:p>
    <w:p w:rsidR="005966BE" w:rsidRPr="00CA5FE7" w:rsidRDefault="005966BE" w:rsidP="005966BE">
      <w:pPr>
        <w:widowControl w:val="0"/>
        <w:spacing w:after="0" w:line="240" w:lineRule="auto"/>
        <w:ind w:firstLine="712"/>
        <w:jc w:val="both"/>
        <w:rPr>
          <w:rFonts w:ascii="Times New Roman" w:hAnsi="Times New Roman" w:cs="Times New Roman"/>
          <w:i/>
          <w:sz w:val="26"/>
          <w:szCs w:val="26"/>
          <w:u w:val="single"/>
          <w:lang w:val="be-BY"/>
        </w:rPr>
      </w:pPr>
      <w:r w:rsidRPr="00CA5FE7">
        <w:rPr>
          <w:rFonts w:ascii="Times New Roman" w:hAnsi="Times New Roman" w:cs="Times New Roman"/>
          <w:i/>
          <w:sz w:val="26"/>
          <w:szCs w:val="26"/>
          <w:u w:val="single"/>
          <w:lang w:val="be-BY"/>
        </w:rPr>
        <w:t>История исследований памятника</w:t>
      </w:r>
    </w:p>
    <w:p w:rsidR="005966BE" w:rsidRPr="00CA5FE7" w:rsidRDefault="005966BE" w:rsidP="005966BE">
      <w:pPr>
        <w:widowControl w:val="0"/>
        <w:spacing w:after="0" w:line="240" w:lineRule="auto"/>
        <w:ind w:firstLine="712"/>
        <w:jc w:val="both"/>
        <w:rPr>
          <w:sz w:val="26"/>
          <w:szCs w:val="26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>В начале ХХ столетия Лидский замок осмотрел русский архитектор, деятель в области реставрации памятников средневековой архитектуры, сотрудник Императорской Археологической Комиссии П.П.Покрышкин. Благодаря П.П.Покрышкину Лидский замок получил статус неприкосновенного, из средств МВД были выделены двумя траншами 1943 рубля, и в 1909-10 гг. проведён первый ремонт. В 1920-е годы раскопки в замке провел польский археолог Тадеуш Бурша, были сооружены две тонкие стенки в юго-восточном и юго-западном углах. Первые документально подтвержденные археологические работы в Лидском замке провел аспирант института истории АН БССР М.А.Ткачёв. В 1970 г. он обмерил стены и заложил несколько шурфов в замковом дворе. Были найдены фрагменты глиняной и стеклянной посуды 14-17 ст.ст, обломки черепицы, кафеля и облицовочной полихромной плитки. В 1974 г. в замковом дворе 12 небольших шурфов заложил научный сотрудник института истории АН БССР Я.Г.Зверюга.</w:t>
      </w:r>
      <w:r w:rsidRPr="00CA5FE7">
        <w:rPr>
          <w:sz w:val="26"/>
          <w:szCs w:val="26"/>
        </w:rPr>
        <w:t xml:space="preserve"> </w:t>
      </w:r>
    </w:p>
    <w:p w:rsidR="005966BE" w:rsidRPr="00CA5FE7" w:rsidRDefault="005966BE" w:rsidP="005966BE">
      <w:pPr>
        <w:widowControl w:val="0"/>
        <w:spacing w:after="0" w:line="240" w:lineRule="auto"/>
        <w:ind w:firstLine="712"/>
        <w:jc w:val="both"/>
        <w:rPr>
          <w:sz w:val="26"/>
          <w:szCs w:val="26"/>
        </w:rPr>
      </w:pPr>
    </w:p>
    <w:p w:rsidR="005966BE" w:rsidRPr="00CA5FE7" w:rsidRDefault="005966BE" w:rsidP="005966BE">
      <w:pPr>
        <w:widowControl w:val="0"/>
        <w:spacing w:after="0" w:line="240" w:lineRule="auto"/>
        <w:ind w:firstLine="712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>В 1975 г. реставрацию Лидского замка включили в план работ Специальных учено-реставрационных мастерских (СНРМ) Министерства культуры БССР. В сентябри 1976 г. были проведены архитектурно-археологические исследования, которые подтвердили уникальность этой постройки. Научный руководитель работ С.Г.Багласоў предложил проект полного востановления замка. Его предложения были приняты Лидским горкомом партии и горисполкомом, были выделены необходимые денежные средства, которые позволили провести широкомасштабные археологические исследования. Руководил археологическими раскопками аспирант института истории АН БССР А.А.Трусов. Летом 1977 г. в замковом дворе были заложены 5 раскопов. Археологические работы выполняли студенты исторического факультета БГУ. В 1978 г. детальному изучению попал замковый двор.</w:t>
      </w:r>
    </w:p>
    <w:p w:rsidR="005966BE" w:rsidRPr="00CA5FE7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>Территория двора была разбита на квадраты (4х4), каждый из которых разрывался как отдельный раскоп. Всего было заложено 17 раскопов. В 1980 г. в центральной части двора были заложены 4 раскопа. Детально исследовались 2 давнешних колодца. Изучение культурного слоя замкового двора продолжилось в 1985-87 гг. под руководством младшего научного сотрудника Института истории АН БССР А.К.Кравцевича.</w:t>
      </w:r>
    </w:p>
    <w:p w:rsidR="005966BE" w:rsidRPr="00CA5FE7" w:rsidRDefault="005966BE" w:rsidP="005966BE">
      <w:pPr>
        <w:widowControl w:val="0"/>
        <w:spacing w:after="0" w:line="240" w:lineRule="auto"/>
        <w:ind w:firstLine="712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 xml:space="preserve">С 1979 г. в Лидский краеведческий музей было передано 18 тысяч артефактов, главным образом, фрагменты керамической посуды, а также обломки кирпича, кафеля, черепицы, стеклянной посуды, металлические замки, ключи, инструменты, подковы, арбалетные болты, каменные ядра, монеты. Самые интересные артефакты </w:t>
      </w:r>
      <w:r w:rsidRPr="00CA5FE7">
        <w:rPr>
          <w:rFonts w:ascii="Times New Roman" w:hAnsi="Times New Roman" w:cs="Times New Roman"/>
          <w:sz w:val="26"/>
          <w:szCs w:val="26"/>
          <w:lang w:val="be-BY"/>
        </w:rPr>
        <w:lastRenderedPageBreak/>
        <w:t>хранятся в институте истории АН Беларуси. По результатам археологического исследования М.А.Ткачёв, С.Г.Багласов, А.А.Трусов внесли свои предложения по реконструкции Лидского замка.</w:t>
      </w:r>
    </w:p>
    <w:p w:rsidR="005966BE" w:rsidRPr="00CA5FE7" w:rsidRDefault="005966BE" w:rsidP="005966BE">
      <w:pPr>
        <w:spacing w:after="0" w:line="240" w:lineRule="auto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CA5FE7" w:rsidRDefault="005966BE" w:rsidP="005966BE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u w:val="single"/>
          <w:lang w:val="be-BY"/>
        </w:rPr>
      </w:pPr>
      <w:r w:rsidRPr="00CA5FE7">
        <w:rPr>
          <w:rFonts w:ascii="Times New Roman" w:hAnsi="Times New Roman" w:cs="Times New Roman"/>
          <w:i/>
          <w:sz w:val="26"/>
          <w:szCs w:val="26"/>
          <w:u w:val="single"/>
          <w:lang w:val="be-BY"/>
        </w:rPr>
        <w:t xml:space="preserve">Описание историко-культурной ценности </w:t>
      </w:r>
    </w:p>
    <w:p w:rsidR="005966BE" w:rsidRPr="00CA5FE7" w:rsidRDefault="005966BE" w:rsidP="005966B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CA5FE7" w:rsidRDefault="005966BE" w:rsidP="005966B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>Замок построен из валунов, кирпича и извести. В плане – это неправильный четырёхугольник с 2 угловыми башнями. Стены толщиной 1,5-2 м, высотой 14 м, сложены из валунов и извести. Вверху они переходят в боевую галерею, кирпичная стенка галереи имела один ряд бойниц. Помост галереи опирался на деревянные балки. Юго-западная башня строилась одновременно со стенами. С начала 15 столетия построена северо-восточная башня, вдоль северной стены вырыт ров, на р.Лидейка поставлена дамба, которая позволила создать вокруг замка водное оборонческое пространство.</w:t>
      </w:r>
    </w:p>
    <w:p w:rsidR="005966BE" w:rsidRPr="00CA5FE7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CA5FE7">
        <w:rPr>
          <w:rFonts w:ascii="Times New Roman" w:hAnsi="Times New Roman" w:cs="Times New Roman"/>
          <w:sz w:val="26"/>
          <w:szCs w:val="26"/>
          <w:lang w:val="be-BY"/>
        </w:rPr>
        <w:t>Отлично сохранилась южная стена вплоть до бойниц, на высоту до 11-12 м, восточная и северная на высоту до 8 м, хуже сохранилась западная – устояла только центральная часть до высоты 6 м. В южной стене сохранилось 7 бойниц. От юго-западной башни не осталось даже фундаментов, северо-восточная башня уцелела до высоты 4 м. В северо-восточной башне сохранились 2 камина, 4 ниши, вход и лестница в стене. Замковый двор полностью перекопан.</w:t>
      </w:r>
    </w:p>
    <w:p w:rsidR="005966BE" w:rsidRDefault="005966BE">
      <w:pPr>
        <w:rPr>
          <w:lang w:val="be-BY"/>
        </w:rPr>
      </w:pPr>
    </w:p>
    <w:p w:rsidR="005966BE" w:rsidRPr="009034D5" w:rsidRDefault="005966BE" w:rsidP="005966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034D5">
        <w:rPr>
          <w:rFonts w:ascii="Times New Roman" w:hAnsi="Times New Roman" w:cs="Times New Roman"/>
          <w:b/>
          <w:sz w:val="26"/>
          <w:szCs w:val="26"/>
        </w:rPr>
        <w:t>К</w:t>
      </w:r>
      <w:r w:rsidRPr="009034D5">
        <w:rPr>
          <w:rFonts w:ascii="Times New Roman" w:hAnsi="Times New Roman" w:cs="Times New Roman"/>
          <w:b/>
          <w:sz w:val="26"/>
          <w:szCs w:val="26"/>
          <w:lang w:val="be-BY"/>
        </w:rPr>
        <w:t>апл</w:t>
      </w:r>
      <w:r>
        <w:rPr>
          <w:rFonts w:ascii="Times New Roman" w:hAnsi="Times New Roman" w:cs="Times New Roman"/>
          <w:b/>
          <w:sz w:val="26"/>
          <w:szCs w:val="26"/>
        </w:rPr>
        <w:t>и</w:t>
      </w:r>
      <w:r w:rsidRPr="009034D5">
        <w:rPr>
          <w:rFonts w:ascii="Times New Roman" w:hAnsi="Times New Roman" w:cs="Times New Roman"/>
          <w:b/>
          <w:sz w:val="26"/>
          <w:szCs w:val="26"/>
          <w:lang w:val="be-BY"/>
        </w:rPr>
        <w:t>ца Ма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тери</w:t>
      </w:r>
      <w:r w:rsidRPr="009034D5">
        <w:rPr>
          <w:rFonts w:ascii="Times New Roman" w:hAnsi="Times New Roman" w:cs="Times New Roman"/>
          <w:b/>
          <w:sz w:val="26"/>
          <w:szCs w:val="26"/>
          <w:lang w:val="be-BY"/>
        </w:rPr>
        <w:t xml:space="preserve"> Бож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ьей</w:t>
      </w:r>
      <w:r w:rsidRPr="009034D5">
        <w:rPr>
          <w:rFonts w:ascii="Times New Roman" w:hAnsi="Times New Roman" w:cs="Times New Roman"/>
          <w:b/>
          <w:sz w:val="26"/>
          <w:szCs w:val="26"/>
          <w:lang w:val="be-BY"/>
        </w:rPr>
        <w:t xml:space="preserve"> Ружанцов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о</w:t>
      </w:r>
      <w:r w:rsidRPr="009034D5">
        <w:rPr>
          <w:rFonts w:ascii="Times New Roman" w:hAnsi="Times New Roman" w:cs="Times New Roman"/>
          <w:b/>
          <w:sz w:val="26"/>
          <w:szCs w:val="26"/>
          <w:lang w:val="be-BY"/>
        </w:rPr>
        <w:t>й</w:t>
      </w:r>
    </w:p>
    <w:p w:rsidR="005966BE" w:rsidRPr="009034D5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9034D5">
        <w:rPr>
          <w:rFonts w:ascii="Times New Roman" w:hAnsi="Times New Roman" w:cs="Times New Roman"/>
          <w:sz w:val="26"/>
          <w:szCs w:val="26"/>
          <w:lang w:val="be-BY"/>
        </w:rPr>
        <w:t>1824 год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i/>
          <w:sz w:val="26"/>
          <w:szCs w:val="26"/>
        </w:rPr>
        <w:t>д</w:t>
      </w:r>
      <w:r w:rsidRPr="00CF1EB8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Бе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be-BY"/>
        </w:rPr>
        <w:t>лица</w:t>
      </w: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proofErr w:type="spellStart"/>
      <w:r w:rsidRPr="00CF1EB8">
        <w:rPr>
          <w:rFonts w:ascii="Times New Roman" w:hAnsi="Times New Roman" w:cs="Times New Roman"/>
          <w:i/>
          <w:sz w:val="26"/>
          <w:szCs w:val="26"/>
        </w:rPr>
        <w:t>Л</w:t>
      </w:r>
      <w:r>
        <w:rPr>
          <w:rFonts w:ascii="Times New Roman" w:hAnsi="Times New Roman" w:cs="Times New Roman"/>
          <w:i/>
          <w:sz w:val="26"/>
          <w:szCs w:val="26"/>
        </w:rPr>
        <w:t>идск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be-BY"/>
        </w:rPr>
        <w:t>ий</w:t>
      </w:r>
      <w:r>
        <w:rPr>
          <w:rFonts w:ascii="Times New Roman" w:hAnsi="Times New Roman" w:cs="Times New Roman"/>
          <w:i/>
          <w:sz w:val="26"/>
          <w:szCs w:val="26"/>
        </w:rPr>
        <w:t xml:space="preserve"> район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  <w:r>
        <w:rPr>
          <w:noProof/>
        </w:rPr>
        <w:drawing>
          <wp:inline distT="0" distB="0" distL="0" distR="0">
            <wp:extent cx="5376545" cy="3584575"/>
            <wp:effectExtent l="0" t="0" r="0" b="0"/>
            <wp:docPr id="6" name="Рисунок 2" descr="Описание: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BE" w:rsidRPr="00CF1EB8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lang w:val="be-BY"/>
        </w:rPr>
      </w:pPr>
    </w:p>
    <w:p w:rsidR="005966BE" w:rsidRPr="009034D5" w:rsidRDefault="005966BE" w:rsidP="005966BE">
      <w:pPr>
        <w:widowControl w:val="0"/>
        <w:spacing w:after="0" w:line="240" w:lineRule="auto"/>
        <w:ind w:left="-357" w:firstLine="1066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9034D5">
        <w:rPr>
          <w:rFonts w:ascii="Times New Roman" w:hAnsi="Times New Roman" w:cs="Times New Roman"/>
          <w:sz w:val="26"/>
          <w:szCs w:val="26"/>
          <w:lang w:val="be-BY"/>
        </w:rPr>
        <w:t xml:space="preserve">Пабудавана ў 1824 годзе з дрэва манахамі-дамініканцамі. На паўднёва-ўсходняй ускраіне вёскі, на могілках. Прамавугольны зруб з трохграннай апсідай. Двухсхільны бляшаны дах завершаны на галоўным фасадзе 4-граннай шатровай </w:t>
      </w:r>
      <w:r w:rsidRPr="009034D5">
        <w:rPr>
          <w:rFonts w:ascii="Times New Roman" w:hAnsi="Times New Roman" w:cs="Times New Roman"/>
          <w:sz w:val="26"/>
          <w:szCs w:val="26"/>
          <w:lang w:val="be-BY"/>
        </w:rPr>
        <w:lastRenderedPageBreak/>
        <w:t>вежачкай-званіцай з макаўкай. Трохвугольны шчыт галоўнага фасада мае арачную нішу, у якой устаноўлена драўляная скульптура Хрыста. Фасады гарызантальна ашаляваны, расчлянёны прамавугольнымі аконнымі праёмамі ў плоскіх ліштвах.</w:t>
      </w:r>
    </w:p>
    <w:p w:rsidR="005966BE" w:rsidRPr="009034D5" w:rsidRDefault="005966BE" w:rsidP="005966BE">
      <w:pPr>
        <w:widowControl w:val="0"/>
        <w:spacing w:after="0" w:line="240" w:lineRule="auto"/>
        <w:ind w:left="-357" w:firstLine="1066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Капліца – </w:t>
      </w:r>
      <w:r w:rsidRPr="009034D5">
        <w:rPr>
          <w:rFonts w:ascii="Times New Roman" w:hAnsi="Times New Roman" w:cs="Times New Roman"/>
          <w:sz w:val="26"/>
          <w:szCs w:val="26"/>
          <w:lang w:val="be-BY"/>
        </w:rPr>
        <w:t>помнік народнага драўлянага дойлідства.</w:t>
      </w:r>
    </w:p>
    <w:p w:rsidR="005966BE" w:rsidRDefault="005966BE" w:rsidP="005966BE">
      <w:pPr>
        <w:spacing w:after="0" w:line="240" w:lineRule="auto"/>
        <w:ind w:left="-357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FB3089" w:rsidRDefault="005966BE" w:rsidP="005966BE">
      <w:pPr>
        <w:spacing w:after="0" w:line="240" w:lineRule="auto"/>
        <w:ind w:left="-357" w:firstLine="1065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B3089">
        <w:rPr>
          <w:rFonts w:ascii="Times New Roman" w:hAnsi="Times New Roman" w:cs="Times New Roman"/>
          <w:sz w:val="26"/>
          <w:szCs w:val="26"/>
          <w:lang w:val="be-BY"/>
        </w:rPr>
        <w:t>Построен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а </w:t>
      </w:r>
      <w:r w:rsidRPr="00FB3089">
        <w:rPr>
          <w:rFonts w:ascii="Times New Roman" w:hAnsi="Times New Roman" w:cs="Times New Roman"/>
          <w:sz w:val="26"/>
          <w:szCs w:val="26"/>
          <w:lang w:val="be-BY"/>
        </w:rPr>
        <w:t xml:space="preserve">в 1824 году из дерева монахами-доминиканцами. На юго-восточной окраине деревни, на кладбище. Прямоугольный сруб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FB3089">
        <w:rPr>
          <w:rFonts w:ascii="Times New Roman" w:hAnsi="Times New Roman" w:cs="Times New Roman"/>
          <w:sz w:val="26"/>
          <w:szCs w:val="26"/>
          <w:lang w:val="be-BY"/>
        </w:rPr>
        <w:t xml:space="preserve"> тр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FB3089">
        <w:rPr>
          <w:rFonts w:ascii="Times New Roman" w:hAnsi="Times New Roman" w:cs="Times New Roman"/>
          <w:sz w:val="26"/>
          <w:szCs w:val="26"/>
          <w:lang w:val="be-BY"/>
        </w:rPr>
        <w:t xml:space="preserve">хгранной апсидой. Двускатная жестяная крыша на главном фасаде завершена 4-гранной шатровой башенкой-колокольней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FB3089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маковкой</w:t>
      </w:r>
      <w:r w:rsidRPr="00FB3089">
        <w:rPr>
          <w:rFonts w:ascii="Times New Roman" w:hAnsi="Times New Roman" w:cs="Times New Roman"/>
          <w:sz w:val="26"/>
          <w:szCs w:val="26"/>
          <w:lang w:val="be-BY"/>
        </w:rPr>
        <w:t>. Треугольный щит главного фасада имеет арочную нишу, в которой установлен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FB3089">
        <w:rPr>
          <w:rFonts w:ascii="Times New Roman" w:hAnsi="Times New Roman" w:cs="Times New Roman"/>
          <w:sz w:val="26"/>
          <w:szCs w:val="26"/>
          <w:lang w:val="be-BY"/>
        </w:rPr>
        <w:t xml:space="preserve"> деревянная скульптура Христа. Фасады горизонтально обшиты, расчленен</w:t>
      </w:r>
      <w:r>
        <w:rPr>
          <w:rFonts w:ascii="Times New Roman" w:hAnsi="Times New Roman" w:cs="Times New Roman"/>
          <w:sz w:val="26"/>
          <w:szCs w:val="26"/>
          <w:lang w:val="be-BY"/>
        </w:rPr>
        <w:t>ены</w:t>
      </w:r>
      <w:r w:rsidRPr="00FB3089">
        <w:rPr>
          <w:rFonts w:ascii="Times New Roman" w:hAnsi="Times New Roman" w:cs="Times New Roman"/>
          <w:sz w:val="26"/>
          <w:szCs w:val="26"/>
          <w:lang w:val="be-BY"/>
        </w:rPr>
        <w:t xml:space="preserve"> прямоугольными оконными про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FB3089">
        <w:rPr>
          <w:rFonts w:ascii="Times New Roman" w:hAnsi="Times New Roman" w:cs="Times New Roman"/>
          <w:sz w:val="26"/>
          <w:szCs w:val="26"/>
          <w:lang w:val="be-BY"/>
        </w:rPr>
        <w:t>мами в плоских наличниках.</w:t>
      </w:r>
    </w:p>
    <w:p w:rsidR="005966BE" w:rsidRPr="00FB3089" w:rsidRDefault="005966BE" w:rsidP="00596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FB3089">
        <w:rPr>
          <w:rFonts w:ascii="Times New Roman" w:hAnsi="Times New Roman" w:cs="Times New Roman"/>
          <w:sz w:val="26"/>
          <w:szCs w:val="26"/>
        </w:rPr>
        <w:t>К</w:t>
      </w:r>
      <w:r w:rsidRPr="00FB3089">
        <w:rPr>
          <w:rFonts w:ascii="Times New Roman" w:hAnsi="Times New Roman" w:cs="Times New Roman"/>
          <w:sz w:val="26"/>
          <w:szCs w:val="26"/>
          <w:lang w:val="be-BY"/>
        </w:rPr>
        <w:t>апл</w:t>
      </w:r>
      <w:r w:rsidRPr="00FB3089">
        <w:rPr>
          <w:rFonts w:ascii="Times New Roman" w:hAnsi="Times New Roman" w:cs="Times New Roman"/>
          <w:sz w:val="26"/>
          <w:szCs w:val="26"/>
        </w:rPr>
        <w:t>и</w:t>
      </w:r>
      <w:r w:rsidRPr="00FB3089">
        <w:rPr>
          <w:rFonts w:ascii="Times New Roman" w:hAnsi="Times New Roman" w:cs="Times New Roman"/>
          <w:sz w:val="26"/>
          <w:szCs w:val="26"/>
          <w:lang w:val="be-BY"/>
        </w:rPr>
        <w:t>ца Матери Божьей Ружанцовой – памятник народного деревянного зодчества.</w:t>
      </w:r>
    </w:p>
    <w:p w:rsidR="005966BE" w:rsidRDefault="005966BE">
      <w:pPr>
        <w:rPr>
          <w:lang w:val="be-BY"/>
        </w:rPr>
      </w:pPr>
    </w:p>
    <w:p w:rsidR="005966BE" w:rsidRPr="0020065D" w:rsidRDefault="005966BE" w:rsidP="005966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Костёл</w:t>
      </w:r>
      <w:r w:rsidRPr="0020065D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Преображения Господня</w:t>
      </w:r>
    </w:p>
    <w:p w:rsidR="005966BE" w:rsidRPr="0020065D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20065D">
        <w:rPr>
          <w:rFonts w:ascii="Times New Roman" w:hAnsi="Times New Roman" w:cs="Times New Roman"/>
          <w:sz w:val="26"/>
          <w:szCs w:val="26"/>
          <w:lang w:val="be-BY"/>
        </w:rPr>
        <w:t>1840, 1932 г</w:t>
      </w:r>
      <w:r>
        <w:rPr>
          <w:rFonts w:ascii="Times New Roman" w:hAnsi="Times New Roman" w:cs="Times New Roman"/>
          <w:sz w:val="26"/>
          <w:szCs w:val="26"/>
          <w:lang w:val="be-BY"/>
        </w:rPr>
        <w:t>о</w:t>
      </w:r>
      <w:r w:rsidRPr="0020065D">
        <w:rPr>
          <w:rFonts w:ascii="Times New Roman" w:hAnsi="Times New Roman" w:cs="Times New Roman"/>
          <w:sz w:val="26"/>
          <w:szCs w:val="26"/>
          <w:lang w:val="be-BY"/>
        </w:rPr>
        <w:t>ды</w:t>
      </w:r>
    </w:p>
    <w:p w:rsidR="005966BE" w:rsidRPr="0020065D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20065D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i/>
          <w:sz w:val="26"/>
          <w:szCs w:val="26"/>
        </w:rPr>
        <w:t>д</w:t>
      </w:r>
      <w:r w:rsidRPr="0020065D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20065D">
        <w:rPr>
          <w:rFonts w:ascii="Times New Roman" w:hAnsi="Times New Roman" w:cs="Times New Roman"/>
          <w:i/>
          <w:sz w:val="26"/>
          <w:szCs w:val="26"/>
        </w:rPr>
        <w:t>Ваверка</w:t>
      </w:r>
      <w:proofErr w:type="spellEnd"/>
      <w:r w:rsidRPr="0020065D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proofErr w:type="spellStart"/>
      <w:r w:rsidRPr="0020065D">
        <w:rPr>
          <w:rFonts w:ascii="Times New Roman" w:hAnsi="Times New Roman" w:cs="Times New Roman"/>
          <w:i/>
          <w:sz w:val="26"/>
          <w:szCs w:val="26"/>
        </w:rPr>
        <w:t>Л</w:t>
      </w:r>
      <w:r>
        <w:rPr>
          <w:rFonts w:ascii="Times New Roman" w:hAnsi="Times New Roman" w:cs="Times New Roman"/>
          <w:i/>
          <w:sz w:val="26"/>
          <w:szCs w:val="26"/>
        </w:rPr>
        <w:t>и</w:t>
      </w:r>
      <w:r w:rsidRPr="0020065D">
        <w:rPr>
          <w:rFonts w:ascii="Times New Roman" w:hAnsi="Times New Roman" w:cs="Times New Roman"/>
          <w:i/>
          <w:sz w:val="26"/>
          <w:szCs w:val="26"/>
        </w:rPr>
        <w:t>дск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be-BY"/>
        </w:rPr>
        <w:t>ий</w:t>
      </w:r>
      <w:r w:rsidRPr="0020065D">
        <w:rPr>
          <w:rFonts w:ascii="Times New Roman" w:hAnsi="Times New Roman" w:cs="Times New Roman"/>
          <w:i/>
          <w:sz w:val="26"/>
          <w:szCs w:val="26"/>
        </w:rPr>
        <w:t xml:space="preserve"> ра</w:t>
      </w:r>
      <w:r>
        <w:rPr>
          <w:rFonts w:ascii="Times New Roman" w:hAnsi="Times New Roman" w:cs="Times New Roman"/>
          <w:i/>
          <w:sz w:val="26"/>
          <w:szCs w:val="26"/>
        </w:rPr>
        <w:t>йо</w:t>
      </w:r>
      <w:r w:rsidRPr="0020065D">
        <w:rPr>
          <w:rFonts w:ascii="Times New Roman" w:hAnsi="Times New Roman" w:cs="Times New Roman"/>
          <w:i/>
          <w:sz w:val="26"/>
          <w:szCs w:val="26"/>
        </w:rPr>
        <w:t>н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5638800" cy="4581525"/>
            <wp:effectExtent l="0" t="0" r="0" b="0"/>
            <wp:docPr id="7" name="Рисунок 1" descr="SAM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16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55" r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BE" w:rsidRPr="00CF1EB8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lang w:val="be-BY"/>
        </w:rPr>
      </w:pPr>
    </w:p>
    <w:p w:rsidR="005966BE" w:rsidRPr="00D25759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На южной окраине деревни, на левом берегу реки Вавюрка. Окаймленный бутовым ограждением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3-прол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т</w:t>
      </w:r>
      <w:r>
        <w:rPr>
          <w:rFonts w:ascii="Times New Roman" w:hAnsi="Times New Roman" w:cs="Times New Roman"/>
          <w:sz w:val="26"/>
          <w:szCs w:val="26"/>
          <w:lang w:val="be-BY"/>
        </w:rPr>
        <w:t>ны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ми арочными воротами. Храм не имеет выразительной архитектурно-стил</w:t>
      </w:r>
      <w:r>
        <w:rPr>
          <w:rFonts w:ascii="Times New Roman" w:hAnsi="Times New Roman" w:cs="Times New Roman"/>
          <w:sz w:val="26"/>
          <w:szCs w:val="26"/>
          <w:lang w:val="be-BY"/>
        </w:rPr>
        <w:t>ево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й планировки – это памятник архитектуры историзма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использованием стилизованных элементов ренессанса, барокко, классицизма, конструктивизма.</w:t>
      </w:r>
    </w:p>
    <w:p w:rsidR="005966BE" w:rsidRPr="00D25759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25759">
        <w:rPr>
          <w:rFonts w:ascii="Times New Roman" w:hAnsi="Times New Roman" w:cs="Times New Roman"/>
          <w:sz w:val="26"/>
          <w:szCs w:val="26"/>
          <w:lang w:val="be-BY"/>
        </w:rPr>
        <w:lastRenderedPageBreak/>
        <w:t xml:space="preserve">Построенный </w:t>
      </w:r>
      <w:r>
        <w:rPr>
          <w:rFonts w:ascii="Times New Roman" w:hAnsi="Times New Roman" w:cs="Times New Roman"/>
          <w:sz w:val="26"/>
          <w:szCs w:val="26"/>
          <w:lang w:val="be-BY"/>
        </w:rPr>
        <w:t>по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канону 3-нефовой 2-башенной базилики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широким трансептом в виде 5-гранных крыльев и прямоугольной апсидой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с 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низкими боковыми сакристиями под вальмовыми крышами. Трехъярусный фронтальный фасад расчлен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н </w:t>
      </w:r>
      <w:r w:rsidRPr="00FA7A0B">
        <w:rPr>
          <w:rFonts w:ascii="Times New Roman" w:hAnsi="Times New Roman" w:cs="Times New Roman"/>
          <w:sz w:val="26"/>
          <w:szCs w:val="26"/>
          <w:lang w:val="be-BY"/>
        </w:rPr>
        <w:t>пилястровой крапо</w:t>
      </w:r>
      <w:r>
        <w:rPr>
          <w:rFonts w:ascii="Times New Roman" w:hAnsi="Times New Roman" w:cs="Times New Roman"/>
          <w:sz w:val="26"/>
          <w:szCs w:val="26"/>
          <w:lang w:val="be-BY"/>
        </w:rPr>
        <w:t>в</w:t>
      </w:r>
      <w:r w:rsidRPr="00FA7A0B">
        <w:rPr>
          <w:rFonts w:ascii="Times New Roman" w:hAnsi="Times New Roman" w:cs="Times New Roman"/>
          <w:sz w:val="26"/>
          <w:szCs w:val="26"/>
          <w:lang w:val="be-BY"/>
        </w:rPr>
        <w:t>к</w:t>
      </w:r>
      <w:r>
        <w:rPr>
          <w:rFonts w:ascii="Times New Roman" w:hAnsi="Times New Roman" w:cs="Times New Roman"/>
          <w:sz w:val="26"/>
          <w:szCs w:val="26"/>
          <w:lang w:val="be-BY"/>
        </w:rPr>
        <w:t>о</w:t>
      </w:r>
      <w:r w:rsidRPr="00FA7A0B">
        <w:rPr>
          <w:rFonts w:ascii="Times New Roman" w:hAnsi="Times New Roman" w:cs="Times New Roman"/>
          <w:sz w:val="26"/>
          <w:szCs w:val="26"/>
          <w:lang w:val="be-BY"/>
        </w:rPr>
        <w:t>й на 3 части, боковые завершены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8-гранными ярусами колоколен под колоколовидными куполами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фонарями; средн</w:t>
      </w:r>
      <w:r>
        <w:rPr>
          <w:rFonts w:ascii="Times New Roman" w:hAnsi="Times New Roman" w:cs="Times New Roman"/>
          <w:sz w:val="26"/>
          <w:szCs w:val="26"/>
          <w:lang w:val="be-BY"/>
        </w:rPr>
        <w:t>яя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– небольшим фигурным фронтонам. Плоск</w:t>
      </w:r>
      <w:r>
        <w:rPr>
          <w:rFonts w:ascii="Times New Roman" w:hAnsi="Times New Roman" w:cs="Times New Roman"/>
          <w:sz w:val="26"/>
          <w:szCs w:val="26"/>
          <w:lang w:val="be-BY"/>
        </w:rPr>
        <w:t>о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сны</w:t>
      </w:r>
      <w:r>
        <w:rPr>
          <w:rFonts w:ascii="Times New Roman" w:hAnsi="Times New Roman" w:cs="Times New Roman"/>
          <w:sz w:val="26"/>
          <w:szCs w:val="26"/>
          <w:lang w:val="be-BY"/>
        </w:rPr>
        <w:t>е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фасады расчленены арочными, прямоугольными и квадратными оконными про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мами. Торцовая стена центрального н</w:t>
      </w:r>
      <w:r>
        <w:rPr>
          <w:rFonts w:ascii="Times New Roman" w:hAnsi="Times New Roman" w:cs="Times New Roman"/>
          <w:sz w:val="26"/>
          <w:szCs w:val="26"/>
          <w:lang w:val="be-BY"/>
        </w:rPr>
        <w:t>е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фа завершенн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барочным вогнуто-выпуклым щитом. Классицистической рустовкой обработан нижний ярус фронтального фасада, в середине </w:t>
      </w:r>
      <w:r>
        <w:rPr>
          <w:rFonts w:ascii="Times New Roman" w:hAnsi="Times New Roman" w:cs="Times New Roman"/>
          <w:sz w:val="26"/>
          <w:szCs w:val="26"/>
          <w:lang w:val="be-BY"/>
        </w:rPr>
        <w:t>которого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прямоугольный входной про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м под “разорванным” 2-гранным фронтоном.</w:t>
      </w:r>
    </w:p>
    <w:p w:rsidR="005966BE" w:rsidRPr="00D25759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Внутреннее пространство храма разделено на нефы 2 </w:t>
      </w:r>
      <w:r>
        <w:rPr>
          <w:rFonts w:ascii="Times New Roman" w:hAnsi="Times New Roman" w:cs="Times New Roman"/>
          <w:sz w:val="26"/>
          <w:szCs w:val="26"/>
          <w:lang w:val="be-BY"/>
        </w:rPr>
        <w:t>рядами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мощных аркатур на 4-гранных пилонах. Над нартексом на широкой арке размещен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галерея хоров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органом. Н</w:t>
      </w:r>
      <w:r>
        <w:rPr>
          <w:rFonts w:ascii="Times New Roman" w:hAnsi="Times New Roman" w:cs="Times New Roman"/>
          <w:sz w:val="26"/>
          <w:szCs w:val="26"/>
          <w:lang w:val="be-BY"/>
        </w:rPr>
        <w:t>е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ф перекрыт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плоским кессонным деревянным потолком в стил</w:t>
      </w:r>
      <w:r>
        <w:rPr>
          <w:rFonts w:ascii="Times New Roman" w:hAnsi="Times New Roman" w:cs="Times New Roman"/>
          <w:sz w:val="26"/>
          <w:szCs w:val="26"/>
          <w:lang w:val="be-BY"/>
        </w:rPr>
        <w:t>е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ренессанса. Апсиду завершает 1-ярусный деревянный алтарь,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который 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заверш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н вогнуто-выпуклым фронтоном и расчлен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н на 3 части витыми колоннами, между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которыми 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2 скульптуры. </w:t>
      </w:r>
    </w:p>
    <w:p w:rsidR="005966BE" w:rsidRPr="00D25759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Костел в </w:t>
      </w:r>
      <w:r>
        <w:rPr>
          <w:rFonts w:ascii="Times New Roman" w:hAnsi="Times New Roman" w:cs="Times New Roman"/>
          <w:sz w:val="26"/>
          <w:szCs w:val="26"/>
          <w:lang w:val="be-BY"/>
        </w:rPr>
        <w:t>д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.Ваверка – пример межвоенной архитектуры на землях Западной Беларуси, в ка</w:t>
      </w:r>
      <w:r>
        <w:rPr>
          <w:rFonts w:ascii="Times New Roman" w:hAnsi="Times New Roman" w:cs="Times New Roman"/>
          <w:sz w:val="26"/>
          <w:szCs w:val="26"/>
          <w:lang w:val="be-BY"/>
        </w:rPr>
        <w:t>тором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сочета</w:t>
      </w:r>
      <w:r>
        <w:rPr>
          <w:rFonts w:ascii="Times New Roman" w:hAnsi="Times New Roman" w:cs="Times New Roman"/>
          <w:sz w:val="26"/>
          <w:szCs w:val="26"/>
          <w:lang w:val="be-BY"/>
        </w:rPr>
        <w:t>ются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черты многочисленных исторических архитектурных стилей, что привело к формированию своеобразного, характерного для этого регион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и период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а </w:t>
      </w:r>
      <w:r w:rsidRPr="00D25759">
        <w:rPr>
          <w:rFonts w:ascii="Times New Roman" w:hAnsi="Times New Roman" w:cs="Times New Roman"/>
          <w:sz w:val="26"/>
          <w:szCs w:val="26"/>
          <w:lang w:val="be-BY"/>
        </w:rPr>
        <w:t>архитектурного романтизма, как в деревянном, да и в каменном зодчестве.</w:t>
      </w:r>
    </w:p>
    <w:p w:rsidR="005966BE" w:rsidRPr="00D25759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25759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</w:p>
    <w:p w:rsidR="005966BE" w:rsidRPr="00E3368F" w:rsidRDefault="005966BE" w:rsidP="005966B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Костёл 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С</w:t>
      </w:r>
      <w:r>
        <w:rPr>
          <w:rFonts w:ascii="Times New Roman" w:hAnsi="Times New Roman" w:cs="Times New Roman"/>
          <w:b/>
          <w:sz w:val="26"/>
          <w:szCs w:val="26"/>
        </w:rPr>
        <w:t>в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 xml:space="preserve">ятого </w:t>
      </w:r>
      <w:r>
        <w:rPr>
          <w:rFonts w:ascii="Times New Roman" w:hAnsi="Times New Roman" w:cs="Times New Roman"/>
          <w:b/>
          <w:sz w:val="26"/>
          <w:szCs w:val="26"/>
        </w:rPr>
        <w:t>М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ихаила</w:t>
      </w:r>
    </w:p>
    <w:p w:rsidR="005966BE" w:rsidRPr="009034D5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9034D5">
        <w:rPr>
          <w:rFonts w:ascii="Times New Roman" w:hAnsi="Times New Roman" w:cs="Times New Roman"/>
          <w:sz w:val="26"/>
          <w:szCs w:val="26"/>
          <w:lang w:val="be-BY"/>
        </w:rPr>
        <w:t>18</w:t>
      </w:r>
      <w:r>
        <w:rPr>
          <w:rFonts w:ascii="Times New Roman" w:hAnsi="Times New Roman" w:cs="Times New Roman"/>
          <w:sz w:val="26"/>
          <w:szCs w:val="26"/>
          <w:lang w:val="be-BY"/>
        </w:rPr>
        <w:t>37</w:t>
      </w:r>
      <w:r w:rsidRPr="009034D5">
        <w:rPr>
          <w:rFonts w:ascii="Times New Roman" w:hAnsi="Times New Roman" w:cs="Times New Roman"/>
          <w:sz w:val="26"/>
          <w:szCs w:val="26"/>
          <w:lang w:val="be-BY"/>
        </w:rPr>
        <w:t xml:space="preserve"> год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д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 xml:space="preserve">. 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Нетеч</w:t>
      </w: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>Л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и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>дск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ий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 xml:space="preserve"> ра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йо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>н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5419725" cy="4067175"/>
            <wp:effectExtent l="0" t="0" r="0" b="0"/>
            <wp:docPr id="8" name="Рисунок 1" descr="IMG_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BE" w:rsidRPr="00CF1EB8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lang w:val="be-BY"/>
        </w:rPr>
      </w:pPr>
    </w:p>
    <w:p w:rsidR="005966BE" w:rsidRPr="00D57596" w:rsidRDefault="005966BE" w:rsidP="005966BE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57596">
        <w:rPr>
          <w:rFonts w:ascii="Times New Roman" w:hAnsi="Times New Roman" w:cs="Times New Roman"/>
          <w:sz w:val="26"/>
          <w:szCs w:val="26"/>
          <w:lang w:val="be-BY"/>
        </w:rPr>
        <w:t>Кост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л построен в 1837 из кирпича и дерева помещиком Станиславом 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lastRenderedPageBreak/>
        <w:t xml:space="preserve">Ласковичем. </w:t>
      </w:r>
    </w:p>
    <w:p w:rsidR="005966BE" w:rsidRPr="00D57596" w:rsidRDefault="005966BE" w:rsidP="005966BE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57596">
        <w:rPr>
          <w:rFonts w:ascii="Times New Roman" w:hAnsi="Times New Roman" w:cs="Times New Roman"/>
          <w:sz w:val="26"/>
          <w:szCs w:val="26"/>
          <w:lang w:val="be-BY"/>
        </w:rPr>
        <w:t>Прямоугольный в плане накрыт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>двускатной крышей об</w:t>
      </w:r>
      <w:r>
        <w:rPr>
          <w:rFonts w:ascii="Times New Roman" w:hAnsi="Times New Roman" w:cs="Times New Roman"/>
          <w:sz w:val="26"/>
          <w:szCs w:val="26"/>
          <w:lang w:val="be-BY"/>
        </w:rPr>
        <w:t>ъё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м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 тр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>хгранной алтарной частью (апсидой). На фасадах строения выделен конструкционный каркас в виде кирпичных столбов. Деревянные простенки вертикально обшиты и прорезаны прямоугольными и арочными оконными про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>мами, полукруглыми люкарнами (на фасаде). Главный фасад выделен 4 пр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истенными 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>колоннами и заверш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н треугольным фронтоном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 башенкой-колокольней над </w:t>
      </w:r>
      <w:r>
        <w:rPr>
          <w:rFonts w:ascii="Times New Roman" w:hAnsi="Times New Roman" w:cs="Times New Roman"/>
          <w:sz w:val="26"/>
          <w:szCs w:val="26"/>
          <w:lang w:val="be-BY"/>
        </w:rPr>
        <w:t>н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>им (возведен</w:t>
      </w:r>
      <w:r>
        <w:rPr>
          <w:rFonts w:ascii="Times New Roman" w:hAnsi="Times New Roman" w:cs="Times New Roman"/>
          <w:sz w:val="26"/>
          <w:szCs w:val="26"/>
          <w:lang w:val="be-BY"/>
        </w:rPr>
        <w:t>о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 в 1920 году вместо 8-гранной). Над апсидой вальма крыши завершенн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 4-стол</w:t>
      </w:r>
      <w:r>
        <w:rPr>
          <w:rFonts w:ascii="Times New Roman" w:hAnsi="Times New Roman" w:cs="Times New Roman"/>
          <w:sz w:val="26"/>
          <w:szCs w:val="26"/>
          <w:lang w:val="be-BY"/>
        </w:rPr>
        <w:t>бов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>ой шатровой сигнатуркой.</w:t>
      </w:r>
    </w:p>
    <w:p w:rsidR="005966BE" w:rsidRPr="00D57596" w:rsidRDefault="005966BE" w:rsidP="005966BE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57596">
        <w:rPr>
          <w:rFonts w:ascii="Times New Roman" w:hAnsi="Times New Roman" w:cs="Times New Roman"/>
          <w:sz w:val="26"/>
          <w:szCs w:val="26"/>
          <w:lang w:val="be-BY"/>
        </w:rPr>
        <w:t>Внутреннее пространство разделено 4 гран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>ными столбами на 3 нефы. Алтарной перегородкой отдел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н объем апсиды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с 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>боковыми сакристиями. Над входом – хоры на 2 колоннах.</w:t>
      </w:r>
    </w:p>
    <w:p w:rsidR="005966BE" w:rsidRPr="00D57596" w:rsidRDefault="005966BE" w:rsidP="005966BE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57596">
        <w:rPr>
          <w:rFonts w:ascii="Times New Roman" w:hAnsi="Times New Roman" w:cs="Times New Roman"/>
          <w:sz w:val="26"/>
          <w:szCs w:val="26"/>
          <w:lang w:val="be-BY"/>
        </w:rPr>
        <w:t>Перед храмом отдельно пост</w:t>
      </w:r>
      <w:r>
        <w:rPr>
          <w:rFonts w:ascii="Times New Roman" w:hAnsi="Times New Roman" w:cs="Times New Roman"/>
          <w:sz w:val="26"/>
          <w:szCs w:val="26"/>
          <w:lang w:val="be-BY"/>
        </w:rPr>
        <w:t>роена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 каменная 3-ярусная 4-гранная шатровая колокольня. </w:t>
      </w:r>
    </w:p>
    <w:p w:rsidR="005966BE" w:rsidRDefault="005966BE" w:rsidP="005966BE">
      <w:pPr>
        <w:widowControl w:val="0"/>
        <w:spacing w:after="0" w:line="240" w:lineRule="auto"/>
        <w:ind w:firstLine="711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D57596">
        <w:rPr>
          <w:rFonts w:ascii="Times New Roman" w:hAnsi="Times New Roman" w:cs="Times New Roman"/>
          <w:sz w:val="26"/>
          <w:szCs w:val="26"/>
          <w:lang w:val="be-BY"/>
        </w:rPr>
        <w:t>Кост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ёл 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– памятник культовой архитектуры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выдержаными</w:t>
      </w:r>
      <w:r w:rsidRPr="00D57596">
        <w:rPr>
          <w:rFonts w:ascii="Times New Roman" w:hAnsi="Times New Roman" w:cs="Times New Roman"/>
          <w:sz w:val="26"/>
          <w:szCs w:val="26"/>
          <w:lang w:val="be-BY"/>
        </w:rPr>
        <w:t xml:space="preserve"> формами классицизма.</w:t>
      </w:r>
    </w:p>
    <w:p w:rsidR="005966BE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6E22C1" w:rsidRDefault="005966BE" w:rsidP="0059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>Костел Воздвижения Святого креста</w:t>
      </w:r>
    </w:p>
    <w:p w:rsidR="005966BE" w:rsidRPr="006E22C1" w:rsidRDefault="005966BE" w:rsidP="0059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>Декоративн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ое</w:t>
      </w:r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оформление </w:t>
      </w:r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 xml:space="preserve">интерьера костела Воздвижения Святого креста: </w:t>
      </w:r>
    </w:p>
    <w:p w:rsidR="005966BE" w:rsidRPr="006E22C1" w:rsidRDefault="005966BE" w:rsidP="0059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>3 алтар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я</w:t>
      </w:r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 xml:space="preserve"> и </w:t>
      </w:r>
      <w:proofErr w:type="spellStart"/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>ам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б</w:t>
      </w:r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>он</w:t>
      </w:r>
      <w:proofErr w:type="spellEnd"/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 xml:space="preserve">, орнаментальная лепка, росписи сводов и стен </w:t>
      </w:r>
    </w:p>
    <w:p w:rsidR="005966BE" w:rsidRPr="006E22C1" w:rsidRDefault="005966BE" w:rsidP="0059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gramStart"/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>Х</w:t>
      </w:r>
      <w:proofErr w:type="gramEnd"/>
      <w:r w:rsidRPr="006E22C1">
        <w:rPr>
          <w:rFonts w:ascii="Times New Roman" w:eastAsia="Times New Roman" w:hAnsi="Times New Roman" w:cs="Times New Roman"/>
          <w:b/>
          <w:sz w:val="26"/>
          <w:szCs w:val="26"/>
        </w:rPr>
        <w:t>VIII столетие</w:t>
      </w:r>
    </w:p>
    <w:p w:rsidR="005966BE" w:rsidRDefault="005966BE" w:rsidP="005966B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i/>
          <w:sz w:val="26"/>
          <w:szCs w:val="26"/>
          <w:lang w:val="be-BY"/>
        </w:rPr>
        <w:t>г. Лида, ул.Советская, 2</w:t>
      </w:r>
    </w:p>
    <w:p w:rsidR="005966BE" w:rsidRDefault="005966BE" w:rsidP="005966BE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543347" cy="4403751"/>
            <wp:effectExtent l="19050" t="0" r="203" b="0"/>
            <wp:docPr id="9" name="Рисунок 2" descr="D:\Мои Документы\Памятники\Фото\архитектура\архитектура\briz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амятники\Фото\архитектура\архитектура\briz 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1" t="8287" r="31684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47" cy="440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B52CAF" w:rsidRDefault="005966BE" w:rsidP="00596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be-BY"/>
        </w:rPr>
      </w:pPr>
    </w:p>
    <w:p w:rsidR="005966BE" w:rsidRPr="006E22C1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E22C1">
        <w:rPr>
          <w:rFonts w:ascii="Times New Roman" w:hAnsi="Times New Roman" w:cs="Times New Roman"/>
          <w:sz w:val="26"/>
          <w:szCs w:val="26"/>
        </w:rPr>
        <w:lastRenderedPageBreak/>
        <w:t xml:space="preserve">Автор проекта Иоганн Христофор </w:t>
      </w:r>
      <w:proofErr w:type="spellStart"/>
      <w:r w:rsidRPr="006E22C1">
        <w:rPr>
          <w:rFonts w:ascii="Times New Roman" w:hAnsi="Times New Roman" w:cs="Times New Roman"/>
          <w:sz w:val="26"/>
          <w:szCs w:val="26"/>
        </w:rPr>
        <w:t>Глаубиц</w:t>
      </w:r>
      <w:proofErr w:type="spellEnd"/>
      <w:r w:rsidRPr="006E22C1">
        <w:rPr>
          <w:rFonts w:ascii="Times New Roman" w:hAnsi="Times New Roman" w:cs="Times New Roman"/>
          <w:sz w:val="26"/>
          <w:szCs w:val="26"/>
        </w:rPr>
        <w:t xml:space="preserve">, умер 30.03.1767г., не увидев свое творение. Он оставил много архитектурных строений, как на территории Беларуси, </w:t>
      </w:r>
      <w:r>
        <w:rPr>
          <w:rFonts w:ascii="Times New Roman" w:hAnsi="Times New Roman" w:cs="Times New Roman"/>
          <w:sz w:val="26"/>
          <w:szCs w:val="26"/>
        </w:rPr>
        <w:t xml:space="preserve">так </w:t>
      </w:r>
      <w:r w:rsidRPr="006E22C1">
        <w:rPr>
          <w:rFonts w:ascii="Times New Roman" w:hAnsi="Times New Roman" w:cs="Times New Roman"/>
          <w:sz w:val="26"/>
          <w:szCs w:val="26"/>
        </w:rPr>
        <w:t xml:space="preserve">и в Литве. Проект </w:t>
      </w:r>
      <w:proofErr w:type="spellStart"/>
      <w:r w:rsidRPr="006E22C1">
        <w:rPr>
          <w:rFonts w:ascii="Times New Roman" w:hAnsi="Times New Roman" w:cs="Times New Roman"/>
          <w:sz w:val="26"/>
          <w:szCs w:val="26"/>
        </w:rPr>
        <w:t>Лидского</w:t>
      </w:r>
      <w:proofErr w:type="spellEnd"/>
      <w:r w:rsidRPr="006E22C1">
        <w:rPr>
          <w:rFonts w:ascii="Times New Roman" w:hAnsi="Times New Roman" w:cs="Times New Roman"/>
          <w:sz w:val="26"/>
          <w:szCs w:val="26"/>
        </w:rPr>
        <w:t xml:space="preserve"> кост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6E22C1">
        <w:rPr>
          <w:rFonts w:ascii="Times New Roman" w:hAnsi="Times New Roman" w:cs="Times New Roman"/>
          <w:sz w:val="26"/>
          <w:szCs w:val="26"/>
        </w:rPr>
        <w:t xml:space="preserve">ла – его последняя работа. </w:t>
      </w:r>
    </w:p>
    <w:p w:rsidR="005966BE" w:rsidRPr="006E22C1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E22C1">
        <w:rPr>
          <w:rFonts w:ascii="Times New Roman" w:hAnsi="Times New Roman" w:cs="Times New Roman"/>
          <w:sz w:val="26"/>
          <w:szCs w:val="26"/>
        </w:rPr>
        <w:t>Лидский</w:t>
      </w:r>
      <w:proofErr w:type="spellEnd"/>
      <w:r w:rsidRPr="006E22C1">
        <w:rPr>
          <w:rFonts w:ascii="Times New Roman" w:hAnsi="Times New Roman" w:cs="Times New Roman"/>
          <w:sz w:val="26"/>
          <w:szCs w:val="26"/>
        </w:rPr>
        <w:t xml:space="preserve"> кост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6E22C1">
        <w:rPr>
          <w:rFonts w:ascii="Times New Roman" w:hAnsi="Times New Roman" w:cs="Times New Roman"/>
          <w:sz w:val="26"/>
          <w:szCs w:val="26"/>
        </w:rPr>
        <w:t>л – органич</w:t>
      </w:r>
      <w:r>
        <w:rPr>
          <w:rFonts w:ascii="Times New Roman" w:hAnsi="Times New Roman" w:cs="Times New Roman"/>
          <w:sz w:val="26"/>
          <w:szCs w:val="26"/>
        </w:rPr>
        <w:t>ная</w:t>
      </w:r>
      <w:r w:rsidRPr="006E22C1">
        <w:rPr>
          <w:rFonts w:ascii="Times New Roman" w:hAnsi="Times New Roman" w:cs="Times New Roman"/>
          <w:sz w:val="26"/>
          <w:szCs w:val="26"/>
        </w:rPr>
        <w:t xml:space="preserve"> часть городской застройки. Удивительная гармония </w:t>
      </w:r>
      <w:r>
        <w:rPr>
          <w:rFonts w:ascii="Times New Roman" w:hAnsi="Times New Roman" w:cs="Times New Roman"/>
          <w:sz w:val="26"/>
          <w:szCs w:val="26"/>
        </w:rPr>
        <w:t xml:space="preserve">с </w:t>
      </w:r>
      <w:r w:rsidRPr="006E22C1">
        <w:rPr>
          <w:rFonts w:ascii="Times New Roman" w:hAnsi="Times New Roman" w:cs="Times New Roman"/>
          <w:sz w:val="26"/>
          <w:szCs w:val="26"/>
        </w:rPr>
        <w:t xml:space="preserve">природой придает 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6E22C1">
        <w:rPr>
          <w:rFonts w:ascii="Times New Roman" w:hAnsi="Times New Roman" w:cs="Times New Roman"/>
          <w:sz w:val="26"/>
          <w:szCs w:val="26"/>
        </w:rPr>
        <w:t>му необычную тайную красоту. В очертаниях кост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6E22C1">
        <w:rPr>
          <w:rFonts w:ascii="Times New Roman" w:hAnsi="Times New Roman" w:cs="Times New Roman"/>
          <w:sz w:val="26"/>
          <w:szCs w:val="26"/>
        </w:rPr>
        <w:t>ла отраж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6E22C1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 часть многовековых представлений о</w:t>
      </w:r>
      <w:r w:rsidRPr="006E22C1">
        <w:rPr>
          <w:rFonts w:ascii="Times New Roman" w:hAnsi="Times New Roman" w:cs="Times New Roman"/>
          <w:sz w:val="26"/>
          <w:szCs w:val="26"/>
        </w:rPr>
        <w:t xml:space="preserve"> загадочной силе Бога.</w:t>
      </w:r>
    </w:p>
    <w:p w:rsidR="005966BE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6E22C1">
        <w:rPr>
          <w:rFonts w:ascii="Times New Roman" w:hAnsi="Times New Roman" w:cs="Times New Roman"/>
          <w:sz w:val="26"/>
          <w:szCs w:val="26"/>
        </w:rPr>
        <w:t xml:space="preserve"> кост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6E22C1">
        <w:rPr>
          <w:rFonts w:ascii="Times New Roman" w:hAnsi="Times New Roman" w:cs="Times New Roman"/>
          <w:sz w:val="26"/>
          <w:szCs w:val="26"/>
        </w:rPr>
        <w:t>ла счастливая судьба: храм не закрывался, выдержал две мировые войны и за прош</w:t>
      </w:r>
      <w:r>
        <w:rPr>
          <w:rFonts w:ascii="Times New Roman" w:hAnsi="Times New Roman" w:cs="Times New Roman"/>
          <w:sz w:val="26"/>
          <w:szCs w:val="26"/>
        </w:rPr>
        <w:t xml:space="preserve">едшие </w:t>
      </w:r>
      <w:r w:rsidRPr="006E22C1">
        <w:rPr>
          <w:rFonts w:ascii="Times New Roman" w:hAnsi="Times New Roman" w:cs="Times New Roman"/>
          <w:sz w:val="26"/>
          <w:szCs w:val="26"/>
        </w:rPr>
        <w:t>год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6E22C1">
        <w:rPr>
          <w:rFonts w:ascii="Times New Roman" w:hAnsi="Times New Roman" w:cs="Times New Roman"/>
          <w:sz w:val="26"/>
          <w:szCs w:val="26"/>
        </w:rPr>
        <w:t xml:space="preserve"> почти не изменил свой обл</w:t>
      </w:r>
      <w:r>
        <w:rPr>
          <w:rFonts w:ascii="Times New Roman" w:hAnsi="Times New Roman" w:cs="Times New Roman"/>
          <w:sz w:val="26"/>
          <w:szCs w:val="26"/>
        </w:rPr>
        <w:t xml:space="preserve">ик – </w:t>
      </w:r>
      <w:r w:rsidRPr="006E22C1">
        <w:rPr>
          <w:rFonts w:ascii="Times New Roman" w:hAnsi="Times New Roman" w:cs="Times New Roman"/>
          <w:sz w:val="26"/>
          <w:szCs w:val="26"/>
        </w:rPr>
        <w:t xml:space="preserve">исчезла только башня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6E22C1">
        <w:rPr>
          <w:rFonts w:ascii="Times New Roman" w:hAnsi="Times New Roman" w:cs="Times New Roman"/>
          <w:sz w:val="26"/>
          <w:szCs w:val="26"/>
        </w:rPr>
        <w:t xml:space="preserve"> крестом и небольшая колокольня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966BE" w:rsidRPr="009314D0" w:rsidRDefault="005966BE" w:rsidP="005966B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3BD2">
        <w:rPr>
          <w:rFonts w:ascii="Times New Roman" w:hAnsi="Times New Roman" w:cs="Times New Roman"/>
          <w:sz w:val="26"/>
          <w:szCs w:val="26"/>
        </w:rPr>
        <w:tab/>
      </w:r>
      <w:r w:rsidRPr="006E22C1">
        <w:rPr>
          <w:rFonts w:ascii="Times New Roman" w:hAnsi="Times New Roman" w:cs="Times New Roman"/>
          <w:sz w:val="26"/>
          <w:szCs w:val="26"/>
        </w:rPr>
        <w:t>Композиция главного фасада двухъярусная, завершен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6E22C1">
        <w:rPr>
          <w:rFonts w:ascii="Times New Roman" w:hAnsi="Times New Roman" w:cs="Times New Roman"/>
          <w:sz w:val="26"/>
          <w:szCs w:val="26"/>
        </w:rPr>
        <w:t xml:space="preserve"> фигурным фр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6E22C1">
        <w:rPr>
          <w:rFonts w:ascii="Times New Roman" w:hAnsi="Times New Roman" w:cs="Times New Roman"/>
          <w:sz w:val="26"/>
          <w:szCs w:val="26"/>
        </w:rPr>
        <w:t>нтон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6E22C1">
        <w:rPr>
          <w:rFonts w:ascii="Times New Roman" w:hAnsi="Times New Roman" w:cs="Times New Roman"/>
          <w:sz w:val="26"/>
          <w:szCs w:val="26"/>
        </w:rPr>
        <w:t xml:space="preserve">м. Плоскости главного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E22C1">
        <w:rPr>
          <w:rFonts w:ascii="Times New Roman" w:hAnsi="Times New Roman" w:cs="Times New Roman"/>
          <w:sz w:val="26"/>
          <w:szCs w:val="26"/>
        </w:rPr>
        <w:t xml:space="preserve"> боковых фасадов расчленены пилястрами. Центральный н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6E22C1">
        <w:rPr>
          <w:rFonts w:ascii="Times New Roman" w:hAnsi="Times New Roman" w:cs="Times New Roman"/>
          <w:sz w:val="26"/>
          <w:szCs w:val="26"/>
        </w:rPr>
        <w:t>ф кост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6E22C1">
        <w:rPr>
          <w:rFonts w:ascii="Times New Roman" w:hAnsi="Times New Roman" w:cs="Times New Roman"/>
          <w:sz w:val="26"/>
          <w:szCs w:val="26"/>
        </w:rPr>
        <w:t xml:space="preserve">ла перекрыт вместе с алтарной частью цилиндрическим сводом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6E22C1">
        <w:rPr>
          <w:rFonts w:ascii="Times New Roman" w:hAnsi="Times New Roman" w:cs="Times New Roman"/>
          <w:sz w:val="26"/>
          <w:szCs w:val="26"/>
        </w:rPr>
        <w:t xml:space="preserve"> распалубками, </w:t>
      </w:r>
      <w:proofErr w:type="gramStart"/>
      <w:r w:rsidRPr="006E22C1">
        <w:rPr>
          <w:rFonts w:ascii="Times New Roman" w:hAnsi="Times New Roman" w:cs="Times New Roman"/>
          <w:sz w:val="26"/>
          <w:szCs w:val="26"/>
        </w:rPr>
        <w:t>боковые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6E22C1">
        <w:rPr>
          <w:rFonts w:ascii="Times New Roman" w:hAnsi="Times New Roman" w:cs="Times New Roman"/>
          <w:sz w:val="26"/>
          <w:szCs w:val="26"/>
        </w:rPr>
        <w:t xml:space="preserve">цилиндрическими на </w:t>
      </w:r>
      <w:r w:rsidRPr="0043794A">
        <w:rPr>
          <w:rFonts w:ascii="Times New Roman" w:hAnsi="Times New Roman" w:cs="Times New Roman"/>
          <w:sz w:val="26"/>
          <w:szCs w:val="26"/>
        </w:rPr>
        <w:t>подпружных арках.</w:t>
      </w:r>
      <w:r w:rsidRPr="006E22C1">
        <w:rPr>
          <w:rFonts w:ascii="Times New Roman" w:hAnsi="Times New Roman" w:cs="Times New Roman"/>
          <w:sz w:val="26"/>
          <w:szCs w:val="26"/>
        </w:rPr>
        <w:t xml:space="preserve"> Сакристии перекрыты плоским потолком на падугах. Над входом хоры. Интерьер украшен фресковой </w:t>
      </w:r>
      <w:r>
        <w:rPr>
          <w:rFonts w:ascii="Times New Roman" w:hAnsi="Times New Roman" w:cs="Times New Roman"/>
          <w:sz w:val="26"/>
          <w:szCs w:val="26"/>
        </w:rPr>
        <w:t>росписью</w:t>
      </w:r>
      <w:r w:rsidRPr="006E22C1">
        <w:rPr>
          <w:rFonts w:ascii="Times New Roman" w:hAnsi="Times New Roman" w:cs="Times New Roman"/>
          <w:sz w:val="26"/>
          <w:szCs w:val="26"/>
        </w:rPr>
        <w:t xml:space="preserve">, скульптурой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E22C1">
        <w:rPr>
          <w:rFonts w:ascii="Times New Roman" w:hAnsi="Times New Roman" w:cs="Times New Roman"/>
          <w:sz w:val="26"/>
          <w:szCs w:val="26"/>
        </w:rPr>
        <w:t xml:space="preserve"> орнаментальной лепкой, исполненной в стили </w:t>
      </w:r>
      <w:r>
        <w:rPr>
          <w:rFonts w:ascii="Times New Roman" w:hAnsi="Times New Roman" w:cs="Times New Roman"/>
          <w:sz w:val="26"/>
          <w:szCs w:val="26"/>
        </w:rPr>
        <w:t>позднего бар</w:t>
      </w:r>
      <w:r w:rsidRPr="006E22C1">
        <w:rPr>
          <w:rFonts w:ascii="Times New Roman" w:hAnsi="Times New Roman" w:cs="Times New Roman"/>
          <w:sz w:val="26"/>
          <w:szCs w:val="26"/>
        </w:rPr>
        <w:t>окко. В интерьер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6E22C1">
        <w:rPr>
          <w:rFonts w:ascii="Times New Roman" w:hAnsi="Times New Roman" w:cs="Times New Roman"/>
          <w:sz w:val="26"/>
          <w:szCs w:val="26"/>
        </w:rPr>
        <w:t xml:space="preserve"> кост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6E22C1">
        <w:rPr>
          <w:rFonts w:ascii="Times New Roman" w:hAnsi="Times New Roman" w:cs="Times New Roman"/>
          <w:sz w:val="26"/>
          <w:szCs w:val="26"/>
        </w:rPr>
        <w:t>ла 3 каменны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E22C1">
        <w:rPr>
          <w:rFonts w:ascii="Times New Roman" w:hAnsi="Times New Roman" w:cs="Times New Roman"/>
          <w:sz w:val="26"/>
          <w:szCs w:val="26"/>
        </w:rPr>
        <w:t xml:space="preserve"> алтар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6E22C1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Pr="006E22C1">
        <w:rPr>
          <w:rFonts w:ascii="Times New Roman" w:hAnsi="Times New Roman" w:cs="Times New Roman"/>
          <w:sz w:val="26"/>
          <w:szCs w:val="26"/>
        </w:rPr>
        <w:t>центральный</w:t>
      </w:r>
      <w:proofErr w:type="gramEnd"/>
      <w:r w:rsidRPr="006E22C1">
        <w:rPr>
          <w:rFonts w:ascii="Times New Roman" w:hAnsi="Times New Roman" w:cs="Times New Roman"/>
          <w:sz w:val="26"/>
          <w:szCs w:val="26"/>
        </w:rPr>
        <w:t xml:space="preserve"> (главный)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E22C1">
        <w:rPr>
          <w:rFonts w:ascii="Times New Roman" w:hAnsi="Times New Roman" w:cs="Times New Roman"/>
          <w:sz w:val="26"/>
          <w:szCs w:val="26"/>
        </w:rPr>
        <w:t xml:space="preserve"> два боковы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E22C1">
        <w:rPr>
          <w:rFonts w:ascii="Times New Roman" w:hAnsi="Times New Roman" w:cs="Times New Roman"/>
          <w:sz w:val="26"/>
          <w:szCs w:val="26"/>
        </w:rPr>
        <w:t xml:space="preserve">. Центральный </w:t>
      </w:r>
      <w:r>
        <w:rPr>
          <w:rFonts w:ascii="Times New Roman" w:hAnsi="Times New Roman" w:cs="Times New Roman"/>
          <w:sz w:val="26"/>
          <w:szCs w:val="26"/>
        </w:rPr>
        <w:t xml:space="preserve">алтарь </w:t>
      </w:r>
      <w:proofErr w:type="spellStart"/>
      <w:r w:rsidRPr="00036F3A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036F3A">
        <w:rPr>
          <w:rFonts w:ascii="Times New Roman" w:hAnsi="Times New Roman" w:cs="Times New Roman"/>
          <w:sz w:val="26"/>
          <w:szCs w:val="26"/>
        </w:rPr>
        <w:t>скр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036F3A">
        <w:rPr>
          <w:rFonts w:ascii="Times New Roman" w:hAnsi="Times New Roman" w:cs="Times New Roman"/>
          <w:sz w:val="26"/>
          <w:szCs w:val="26"/>
        </w:rPr>
        <w:t>пован</w:t>
      </w:r>
      <w:proofErr w:type="spellEnd"/>
      <w:r w:rsidRPr="00036F3A">
        <w:rPr>
          <w:rFonts w:ascii="Times New Roman" w:hAnsi="Times New Roman" w:cs="Times New Roman"/>
          <w:sz w:val="26"/>
          <w:szCs w:val="26"/>
        </w:rPr>
        <w:t xml:space="preserve"> </w:t>
      </w:r>
      <w:r w:rsidRPr="006E22C1">
        <w:rPr>
          <w:rFonts w:ascii="Times New Roman" w:hAnsi="Times New Roman" w:cs="Times New Roman"/>
          <w:sz w:val="26"/>
          <w:szCs w:val="26"/>
        </w:rPr>
        <w:t>4 колоннами коринфского орде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6E22C1">
        <w:rPr>
          <w:rFonts w:ascii="Times New Roman" w:hAnsi="Times New Roman" w:cs="Times New Roman"/>
          <w:sz w:val="26"/>
          <w:szCs w:val="26"/>
        </w:rPr>
        <w:t xml:space="preserve">а, раскрашенными под мрамор,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E22C1">
        <w:rPr>
          <w:rFonts w:ascii="Times New Roman" w:hAnsi="Times New Roman" w:cs="Times New Roman"/>
          <w:sz w:val="26"/>
          <w:szCs w:val="26"/>
        </w:rPr>
        <w:t xml:space="preserve"> спаренными пилястрами того же орде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6E22C1">
        <w:rPr>
          <w:rFonts w:ascii="Times New Roman" w:hAnsi="Times New Roman" w:cs="Times New Roman"/>
          <w:sz w:val="26"/>
          <w:szCs w:val="26"/>
        </w:rPr>
        <w:t xml:space="preserve">а. Антаблемент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6E22C1">
        <w:rPr>
          <w:rFonts w:ascii="Times New Roman" w:hAnsi="Times New Roman" w:cs="Times New Roman"/>
          <w:sz w:val="26"/>
          <w:szCs w:val="26"/>
        </w:rPr>
        <w:t xml:space="preserve"> </w:t>
      </w:r>
      <w:r w:rsidRPr="009314D0">
        <w:rPr>
          <w:rFonts w:ascii="Times New Roman" w:hAnsi="Times New Roman" w:cs="Times New Roman"/>
          <w:sz w:val="26"/>
          <w:szCs w:val="26"/>
        </w:rPr>
        <w:t>крепкими раскр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9314D0">
        <w:rPr>
          <w:rFonts w:ascii="Times New Roman" w:hAnsi="Times New Roman" w:cs="Times New Roman"/>
          <w:sz w:val="26"/>
          <w:szCs w:val="26"/>
        </w:rPr>
        <w:t>повками и развитым карнизом. Боковые алтари без фигурной резьбы.</w:t>
      </w:r>
    </w:p>
    <w:p w:rsidR="005966BE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A5110">
        <w:rPr>
          <w:rFonts w:ascii="Times New Roman" w:hAnsi="Times New Roman" w:cs="Times New Roman"/>
          <w:sz w:val="26"/>
          <w:szCs w:val="26"/>
        </w:rPr>
        <w:t xml:space="preserve">Главный алтарь выпукло-вогнутый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1A5110">
        <w:rPr>
          <w:rFonts w:ascii="Times New Roman" w:hAnsi="Times New Roman" w:cs="Times New Roman"/>
          <w:sz w:val="26"/>
          <w:szCs w:val="26"/>
        </w:rPr>
        <w:t xml:space="preserve"> колоннами. Между колоннами, рядом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1A51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A5110">
        <w:rPr>
          <w:rFonts w:ascii="Times New Roman" w:hAnsi="Times New Roman" w:cs="Times New Roman"/>
          <w:sz w:val="26"/>
          <w:szCs w:val="26"/>
        </w:rPr>
        <w:t>коринфо-рококо</w:t>
      </w:r>
      <w:r>
        <w:rPr>
          <w:rFonts w:ascii="Times New Roman" w:hAnsi="Times New Roman" w:cs="Times New Roman"/>
          <w:sz w:val="26"/>
          <w:szCs w:val="26"/>
        </w:rPr>
        <w:t>выми</w:t>
      </w:r>
      <w:proofErr w:type="spellEnd"/>
      <w:r w:rsidRPr="001A511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позолоченными</w:t>
      </w:r>
      <w:r w:rsidRPr="001A5110">
        <w:rPr>
          <w:rFonts w:ascii="Times New Roman" w:hAnsi="Times New Roman" w:cs="Times New Roman"/>
          <w:sz w:val="26"/>
          <w:szCs w:val="26"/>
        </w:rPr>
        <w:t xml:space="preserve"> капителями находятся серо-белые, деревянные фигуры святых Петра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Pr="001A5110">
        <w:rPr>
          <w:rFonts w:ascii="Times New Roman" w:hAnsi="Times New Roman" w:cs="Times New Roman"/>
          <w:sz w:val="26"/>
          <w:szCs w:val="26"/>
        </w:rPr>
        <w:t xml:space="preserve">Павла в полный рост. </w:t>
      </w:r>
      <w:r w:rsidRPr="009314D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Одежда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</w:t>
      </w:r>
      <w:r w:rsidRPr="009314D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волосы, как бы возбуждены вихрем, вулканической силой, выглядят монументально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9314D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торжественно.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1A5110">
        <w:rPr>
          <w:rFonts w:ascii="Times New Roman" w:hAnsi="Times New Roman" w:cs="Times New Roman"/>
          <w:sz w:val="26"/>
          <w:szCs w:val="26"/>
        </w:rPr>
        <w:t>Святой П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1A5110">
        <w:rPr>
          <w:rFonts w:ascii="Times New Roman" w:hAnsi="Times New Roman" w:cs="Times New Roman"/>
          <w:sz w:val="26"/>
          <w:szCs w:val="26"/>
        </w:rPr>
        <w:t xml:space="preserve">тр стоит на </w:t>
      </w:r>
      <w:r>
        <w:rPr>
          <w:rFonts w:ascii="Times New Roman" w:hAnsi="Times New Roman" w:cs="Times New Roman"/>
          <w:sz w:val="26"/>
          <w:szCs w:val="26"/>
        </w:rPr>
        <w:t>стороне</w:t>
      </w:r>
      <w:r w:rsidRPr="001A511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314D0">
        <w:rPr>
          <w:rFonts w:ascii="Times New Roman" w:hAnsi="Times New Roman" w:cs="Times New Roman"/>
          <w:sz w:val="26"/>
          <w:szCs w:val="26"/>
        </w:rPr>
        <w:t>Евангеле</w:t>
      </w:r>
      <w:proofErr w:type="spellEnd"/>
      <w:r w:rsidRPr="009314D0">
        <w:rPr>
          <w:rFonts w:ascii="Times New Roman" w:hAnsi="Times New Roman" w:cs="Times New Roman"/>
          <w:sz w:val="26"/>
          <w:szCs w:val="26"/>
        </w:rPr>
        <w:t>, протягивая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A5110">
        <w:rPr>
          <w:rFonts w:ascii="Times New Roman" w:hAnsi="Times New Roman" w:cs="Times New Roman"/>
          <w:sz w:val="26"/>
          <w:szCs w:val="26"/>
        </w:rPr>
        <w:t xml:space="preserve">слегка согнутую левую руку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1A511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повешенными</w:t>
      </w:r>
      <w:r w:rsidRPr="001A5110">
        <w:rPr>
          <w:rFonts w:ascii="Times New Roman" w:hAnsi="Times New Roman" w:cs="Times New Roman"/>
          <w:sz w:val="26"/>
          <w:szCs w:val="26"/>
        </w:rPr>
        <w:t xml:space="preserve"> на пальцах ключами в направления Христа. Руке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1A5110">
        <w:rPr>
          <w:rFonts w:ascii="Times New Roman" w:hAnsi="Times New Roman" w:cs="Times New Roman"/>
          <w:sz w:val="26"/>
          <w:szCs w:val="26"/>
        </w:rPr>
        <w:t xml:space="preserve"> ключами соответствует выдвинутая влево вперед левая нога </w:t>
      </w:r>
      <w:r>
        <w:rPr>
          <w:rFonts w:ascii="Times New Roman" w:hAnsi="Times New Roman" w:cs="Times New Roman"/>
          <w:sz w:val="26"/>
          <w:szCs w:val="26"/>
        </w:rPr>
        <w:t>и дружеский</w:t>
      </w:r>
      <w:r w:rsidRPr="001A5110">
        <w:rPr>
          <w:rFonts w:ascii="Times New Roman" w:hAnsi="Times New Roman" w:cs="Times New Roman"/>
          <w:sz w:val="26"/>
          <w:szCs w:val="26"/>
        </w:rPr>
        <w:t xml:space="preserve"> наклон головы. Такое движение называется «жестом Брута». Этот жест придает Святому Петру нечто от орла на вершин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A5110">
        <w:rPr>
          <w:rFonts w:ascii="Times New Roman" w:hAnsi="Times New Roman" w:cs="Times New Roman"/>
          <w:sz w:val="26"/>
          <w:szCs w:val="26"/>
        </w:rPr>
        <w:t xml:space="preserve"> горной скалы. Чуть выступая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A5110">
        <w:rPr>
          <w:rFonts w:ascii="Times New Roman" w:hAnsi="Times New Roman" w:cs="Times New Roman"/>
          <w:sz w:val="26"/>
          <w:szCs w:val="26"/>
        </w:rPr>
        <w:t xml:space="preserve"> находится статуя Святого Павла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1A5110">
        <w:rPr>
          <w:rFonts w:ascii="Times New Roman" w:hAnsi="Times New Roman" w:cs="Times New Roman"/>
          <w:sz w:val="26"/>
          <w:szCs w:val="26"/>
        </w:rPr>
        <w:t xml:space="preserve"> мечом, который висит между пальцами правой руки, а в левой руке он держит открытую книгу. Лицо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1A5110">
        <w:rPr>
          <w:rFonts w:ascii="Times New Roman" w:hAnsi="Times New Roman" w:cs="Times New Roman"/>
          <w:sz w:val="26"/>
          <w:szCs w:val="26"/>
        </w:rPr>
        <w:t xml:space="preserve"> святого аскетическое,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1A5110">
        <w:rPr>
          <w:rFonts w:ascii="Times New Roman" w:hAnsi="Times New Roman" w:cs="Times New Roman"/>
          <w:sz w:val="26"/>
          <w:szCs w:val="26"/>
        </w:rPr>
        <w:t xml:space="preserve"> выступа</w:t>
      </w:r>
      <w:r>
        <w:rPr>
          <w:rFonts w:ascii="Times New Roman" w:hAnsi="Times New Roman" w:cs="Times New Roman"/>
          <w:sz w:val="26"/>
          <w:szCs w:val="26"/>
        </w:rPr>
        <w:t xml:space="preserve">ющими </w:t>
      </w:r>
      <w:r w:rsidRPr="001A5110">
        <w:rPr>
          <w:rFonts w:ascii="Times New Roman" w:hAnsi="Times New Roman" w:cs="Times New Roman"/>
          <w:sz w:val="26"/>
          <w:szCs w:val="26"/>
        </w:rPr>
        <w:t>скулами. Христос в полный рост на крест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A5110">
        <w:rPr>
          <w:rFonts w:ascii="Times New Roman" w:hAnsi="Times New Roman" w:cs="Times New Roman"/>
          <w:sz w:val="26"/>
          <w:szCs w:val="26"/>
        </w:rPr>
        <w:t xml:space="preserve"> серо-белого цвета занимает главную, центральную часть алтаря. Христос исполнен в технике идеализированного реализма. </w:t>
      </w:r>
      <w:r>
        <w:rPr>
          <w:rFonts w:ascii="Times New Roman" w:hAnsi="Times New Roman" w:cs="Times New Roman"/>
          <w:sz w:val="26"/>
          <w:szCs w:val="26"/>
        </w:rPr>
        <w:t>У него</w:t>
      </w:r>
      <w:r w:rsidRPr="001A5110">
        <w:rPr>
          <w:rFonts w:ascii="Times New Roman" w:hAnsi="Times New Roman" w:cs="Times New Roman"/>
          <w:sz w:val="26"/>
          <w:szCs w:val="26"/>
        </w:rPr>
        <w:t xml:space="preserve"> прекрасное лицо, </w:t>
      </w:r>
      <w:r>
        <w:rPr>
          <w:rFonts w:ascii="Times New Roman" w:hAnsi="Times New Roman" w:cs="Times New Roman"/>
          <w:sz w:val="26"/>
          <w:szCs w:val="26"/>
        </w:rPr>
        <w:t xml:space="preserve">с </w:t>
      </w:r>
      <w:r w:rsidRPr="001A5110">
        <w:rPr>
          <w:rFonts w:ascii="Times New Roman" w:hAnsi="Times New Roman" w:cs="Times New Roman"/>
          <w:sz w:val="26"/>
          <w:szCs w:val="26"/>
        </w:rPr>
        <w:t xml:space="preserve">классическими чертами, без следа </w:t>
      </w:r>
      <w:r>
        <w:rPr>
          <w:rFonts w:ascii="Times New Roman" w:hAnsi="Times New Roman" w:cs="Times New Roman"/>
          <w:sz w:val="26"/>
          <w:szCs w:val="26"/>
        </w:rPr>
        <w:t>мучения</w:t>
      </w:r>
      <w:r w:rsidRPr="001A5110">
        <w:rPr>
          <w:rFonts w:ascii="Times New Roman" w:hAnsi="Times New Roman" w:cs="Times New Roman"/>
          <w:sz w:val="26"/>
          <w:szCs w:val="26"/>
        </w:rPr>
        <w:t>.</w:t>
      </w:r>
    </w:p>
    <w:p w:rsidR="005966BE" w:rsidRPr="009314D0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314D0">
        <w:rPr>
          <w:rFonts w:ascii="Times New Roman" w:hAnsi="Times New Roman" w:cs="Times New Roman"/>
          <w:sz w:val="26"/>
          <w:szCs w:val="26"/>
        </w:rPr>
        <w:t>Верх алтаря украшает пара ангелов. На своде главного нефа, на фасадной стене органного хора и на своде сакристий – фрески, которые представляют цикл создания мира и человека.</w:t>
      </w:r>
    </w:p>
    <w:p w:rsidR="005966BE" w:rsidRPr="009314D0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314D0">
        <w:rPr>
          <w:rFonts w:ascii="Times New Roman" w:hAnsi="Times New Roman" w:cs="Times New Roman"/>
          <w:sz w:val="26"/>
          <w:szCs w:val="26"/>
        </w:rPr>
        <w:t>Колонны кост</w:t>
      </w:r>
      <w:r>
        <w:rPr>
          <w:rFonts w:ascii="Times New Roman" w:hAnsi="Times New Roman" w:cs="Times New Roman"/>
          <w:sz w:val="26"/>
          <w:szCs w:val="26"/>
        </w:rPr>
        <w:t>ё</w:t>
      </w:r>
      <w:r w:rsidRPr="009314D0">
        <w:rPr>
          <w:rFonts w:ascii="Times New Roman" w:hAnsi="Times New Roman" w:cs="Times New Roman"/>
          <w:sz w:val="26"/>
          <w:szCs w:val="26"/>
        </w:rPr>
        <w:t>ла покрыты</w:t>
      </w:r>
      <w:r w:rsidRPr="00333E21">
        <w:rPr>
          <w:rFonts w:ascii="Times New Roman" w:hAnsi="Times New Roman" w:cs="Times New Roman"/>
          <w:sz w:val="26"/>
          <w:szCs w:val="26"/>
        </w:rPr>
        <w:t xml:space="preserve"> фресковой имитацией. Пол </w:t>
      </w:r>
      <w:r>
        <w:rPr>
          <w:rFonts w:ascii="Times New Roman" w:hAnsi="Times New Roman" w:cs="Times New Roman"/>
          <w:sz w:val="26"/>
          <w:szCs w:val="26"/>
        </w:rPr>
        <w:t>выполнен</w:t>
      </w:r>
      <w:r w:rsidRPr="00333E21">
        <w:rPr>
          <w:rFonts w:ascii="Times New Roman" w:hAnsi="Times New Roman" w:cs="Times New Roman"/>
          <w:sz w:val="26"/>
          <w:szCs w:val="26"/>
        </w:rPr>
        <w:t xml:space="preserve"> из мраморных плит,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333E21">
        <w:rPr>
          <w:rFonts w:ascii="Times New Roman" w:hAnsi="Times New Roman" w:cs="Times New Roman"/>
          <w:sz w:val="26"/>
          <w:szCs w:val="26"/>
        </w:rPr>
        <w:t xml:space="preserve">ложенных в шахматном порядке. Скамейки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333E21">
        <w:rPr>
          <w:rFonts w:ascii="Times New Roman" w:hAnsi="Times New Roman" w:cs="Times New Roman"/>
          <w:sz w:val="26"/>
          <w:szCs w:val="26"/>
        </w:rPr>
        <w:t xml:space="preserve"> исповедальни </w:t>
      </w:r>
      <w:r>
        <w:rPr>
          <w:rFonts w:ascii="Times New Roman" w:hAnsi="Times New Roman" w:cs="Times New Roman"/>
          <w:sz w:val="26"/>
          <w:szCs w:val="26"/>
        </w:rPr>
        <w:t>выполнены</w:t>
      </w:r>
      <w:r w:rsidRPr="00333E21">
        <w:rPr>
          <w:rFonts w:ascii="Times New Roman" w:hAnsi="Times New Roman" w:cs="Times New Roman"/>
          <w:sz w:val="26"/>
          <w:szCs w:val="26"/>
        </w:rPr>
        <w:t xml:space="preserve"> в стили барокко, есть </w:t>
      </w:r>
      <w:proofErr w:type="spellStart"/>
      <w:r w:rsidRPr="00333E21">
        <w:rPr>
          <w:rFonts w:ascii="Times New Roman" w:hAnsi="Times New Roman" w:cs="Times New Roman"/>
          <w:sz w:val="26"/>
          <w:szCs w:val="26"/>
        </w:rPr>
        <w:t>ам</w:t>
      </w:r>
      <w:r>
        <w:rPr>
          <w:rFonts w:ascii="Times New Roman" w:hAnsi="Times New Roman" w:cs="Times New Roman"/>
          <w:sz w:val="26"/>
          <w:szCs w:val="26"/>
        </w:rPr>
        <w:t>б</w:t>
      </w:r>
      <w:r w:rsidRPr="00333E21">
        <w:rPr>
          <w:rFonts w:ascii="Times New Roman" w:hAnsi="Times New Roman" w:cs="Times New Roman"/>
          <w:sz w:val="26"/>
          <w:szCs w:val="26"/>
        </w:rPr>
        <w:t>он</w:t>
      </w:r>
      <w:proofErr w:type="spellEnd"/>
      <w:r w:rsidRPr="00333E21">
        <w:rPr>
          <w:rFonts w:ascii="Times New Roman" w:hAnsi="Times New Roman" w:cs="Times New Roman"/>
          <w:sz w:val="26"/>
          <w:szCs w:val="26"/>
        </w:rPr>
        <w:t>. Орган Х1Х столетия в стил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333E21">
        <w:rPr>
          <w:rFonts w:ascii="Times New Roman" w:hAnsi="Times New Roman" w:cs="Times New Roman"/>
          <w:sz w:val="26"/>
          <w:szCs w:val="26"/>
        </w:rPr>
        <w:t xml:space="preserve"> нового Ренессанса звучит очень приятно на слух. 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333E21">
        <w:rPr>
          <w:rFonts w:ascii="Times New Roman" w:hAnsi="Times New Roman" w:cs="Times New Roman"/>
          <w:sz w:val="26"/>
          <w:szCs w:val="26"/>
        </w:rPr>
        <w:t>рг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333E21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ны</w:t>
      </w:r>
      <w:r w:rsidRPr="00333E21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333E21">
        <w:rPr>
          <w:rFonts w:ascii="Times New Roman" w:hAnsi="Times New Roman" w:cs="Times New Roman"/>
          <w:sz w:val="26"/>
          <w:szCs w:val="26"/>
        </w:rPr>
        <w:t>ор размещается на одном из пустых мес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333E21">
        <w:rPr>
          <w:rFonts w:ascii="Times New Roman" w:hAnsi="Times New Roman" w:cs="Times New Roman"/>
          <w:sz w:val="26"/>
          <w:szCs w:val="26"/>
        </w:rPr>
        <w:t xml:space="preserve">, </w:t>
      </w:r>
      <w:r w:rsidRPr="009314D0">
        <w:rPr>
          <w:rFonts w:ascii="Times New Roman" w:hAnsi="Times New Roman" w:cs="Times New Roman"/>
          <w:sz w:val="26"/>
          <w:szCs w:val="26"/>
        </w:rPr>
        <w:t>парапет хора изогнут, получается вогнутая линия.</w:t>
      </w:r>
    </w:p>
    <w:p w:rsidR="005966BE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</w:rPr>
      </w:pPr>
    </w:p>
    <w:p w:rsidR="005966BE" w:rsidRPr="0063724D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Крестовоздвиженская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церковь</w:t>
      </w:r>
    </w:p>
    <w:p w:rsidR="005966BE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63724D">
        <w:rPr>
          <w:rFonts w:ascii="Times New Roman" w:hAnsi="Times New Roman" w:cs="Times New Roman"/>
          <w:sz w:val="26"/>
          <w:szCs w:val="26"/>
        </w:rPr>
        <w:t xml:space="preserve">1810 год      </w:t>
      </w:r>
    </w:p>
    <w:p w:rsidR="005966BE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rFonts w:ascii="Times New Roman" w:hAnsi="Times New Roman" w:cs="Times New Roman"/>
          <w:i/>
          <w:sz w:val="26"/>
          <w:szCs w:val="26"/>
        </w:rPr>
        <w:t>д</w:t>
      </w:r>
      <w:r w:rsidRPr="0063724D">
        <w:rPr>
          <w:rFonts w:ascii="Times New Roman" w:hAnsi="Times New Roman" w:cs="Times New Roman"/>
          <w:i/>
          <w:sz w:val="26"/>
          <w:szCs w:val="26"/>
        </w:rPr>
        <w:t>. Б</w:t>
      </w:r>
      <w:r>
        <w:rPr>
          <w:rFonts w:ascii="Times New Roman" w:hAnsi="Times New Roman" w:cs="Times New Roman"/>
          <w:i/>
          <w:sz w:val="26"/>
          <w:szCs w:val="26"/>
        </w:rPr>
        <w:t>о</w:t>
      </w:r>
      <w:r w:rsidRPr="0063724D">
        <w:rPr>
          <w:rFonts w:ascii="Times New Roman" w:hAnsi="Times New Roman" w:cs="Times New Roman"/>
          <w:i/>
          <w:sz w:val="26"/>
          <w:szCs w:val="26"/>
        </w:rPr>
        <w:t>бры,</w:t>
      </w:r>
      <w:r w:rsidRPr="0063724D"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  <w:r w:rsidRPr="0063724D">
        <w:rPr>
          <w:rFonts w:ascii="Times New Roman" w:hAnsi="Times New Roman" w:cs="Times New Roman"/>
          <w:i/>
          <w:sz w:val="26"/>
          <w:szCs w:val="26"/>
        </w:rPr>
        <w:t>Л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и</w:t>
      </w:r>
      <w:proofErr w:type="spellStart"/>
      <w:r w:rsidRPr="0063724D">
        <w:rPr>
          <w:rFonts w:ascii="Times New Roman" w:hAnsi="Times New Roman" w:cs="Times New Roman"/>
          <w:i/>
          <w:sz w:val="26"/>
          <w:szCs w:val="26"/>
        </w:rPr>
        <w:t>дск</w:t>
      </w:r>
      <w:r>
        <w:rPr>
          <w:rFonts w:ascii="Times New Roman" w:hAnsi="Times New Roman" w:cs="Times New Roman"/>
          <w:i/>
          <w:sz w:val="26"/>
          <w:szCs w:val="26"/>
        </w:rPr>
        <w:t>ий</w:t>
      </w:r>
      <w:proofErr w:type="spellEnd"/>
      <w:r w:rsidRPr="0063724D">
        <w:rPr>
          <w:rFonts w:ascii="Times New Roman" w:hAnsi="Times New Roman" w:cs="Times New Roman"/>
          <w:i/>
          <w:sz w:val="26"/>
          <w:szCs w:val="26"/>
        </w:rPr>
        <w:t xml:space="preserve"> ра</w:t>
      </w:r>
      <w:r>
        <w:rPr>
          <w:rFonts w:ascii="Times New Roman" w:hAnsi="Times New Roman" w:cs="Times New Roman"/>
          <w:i/>
          <w:sz w:val="26"/>
          <w:szCs w:val="26"/>
        </w:rPr>
        <w:t>йо</w:t>
      </w:r>
      <w:r w:rsidRPr="0063724D">
        <w:rPr>
          <w:rFonts w:ascii="Times New Roman" w:hAnsi="Times New Roman" w:cs="Times New Roman"/>
          <w:i/>
          <w:sz w:val="26"/>
          <w:szCs w:val="26"/>
        </w:rPr>
        <w:t>н</w:t>
      </w:r>
    </w:p>
    <w:p w:rsidR="005966BE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076825" cy="4674235"/>
            <wp:effectExtent l="19050" t="0" r="9525" b="0"/>
            <wp:docPr id="10" name="Рисунок 1" descr="IMG_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77" r="1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6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63724D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  <w:lang w:val="be-BY"/>
        </w:rPr>
      </w:pPr>
    </w:p>
    <w:p w:rsidR="005966BE" w:rsidRPr="00EF6DE3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F6DE3">
        <w:rPr>
          <w:rFonts w:ascii="Times New Roman" w:hAnsi="Times New Roman" w:cs="Times New Roman"/>
          <w:sz w:val="26"/>
          <w:szCs w:val="26"/>
          <w:lang w:val="be-BY"/>
        </w:rPr>
        <w:t>Композиция церкви включа</w:t>
      </w:r>
      <w:r>
        <w:rPr>
          <w:rFonts w:ascii="Times New Roman" w:hAnsi="Times New Roman" w:cs="Times New Roman"/>
          <w:sz w:val="26"/>
          <w:szCs w:val="26"/>
          <w:lang w:val="be-BY"/>
        </w:rPr>
        <w:t>ет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 xml:space="preserve"> в себя прямоугольны</w:t>
      </w:r>
      <w:r>
        <w:rPr>
          <w:rFonts w:ascii="Times New Roman" w:hAnsi="Times New Roman" w:cs="Times New Roman"/>
          <w:sz w:val="26"/>
          <w:szCs w:val="26"/>
          <w:lang w:val="be-BY"/>
        </w:rPr>
        <w:t>й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 xml:space="preserve"> в плане объ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>м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>притвора, основн</w:t>
      </w:r>
      <w:r>
        <w:rPr>
          <w:rFonts w:ascii="Times New Roman" w:hAnsi="Times New Roman" w:cs="Times New Roman"/>
          <w:sz w:val="26"/>
          <w:szCs w:val="26"/>
          <w:lang w:val="be-BY"/>
        </w:rPr>
        <w:t>ной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 xml:space="preserve"> зал алтарной </w:t>
      </w:r>
      <w:r w:rsidRPr="00B81C4A">
        <w:rPr>
          <w:rFonts w:ascii="Times New Roman" w:hAnsi="Times New Roman" w:cs="Times New Roman"/>
          <w:sz w:val="26"/>
          <w:szCs w:val="26"/>
          <w:lang w:val="be-BY"/>
        </w:rPr>
        <w:t>части с приделами.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 xml:space="preserve"> В 1880 году над притвором надстроен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 xml:space="preserve"> колокольня, при входе сделан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>тамбур. Основной объ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>м и алтарная часть накрытый вальмовой крышей. Четвериковый ярус колокольни завершает шат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 xml:space="preserve">р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с 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>луковицеобразной головкой. Притвор, основной объем и алтарная часть объединен</w:t>
      </w:r>
      <w:r>
        <w:rPr>
          <w:rFonts w:ascii="Times New Roman" w:hAnsi="Times New Roman" w:cs="Times New Roman"/>
          <w:sz w:val="26"/>
          <w:szCs w:val="26"/>
          <w:lang w:val="be-BY"/>
        </w:rPr>
        <w:t>ы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 xml:space="preserve"> общим карнизом. Стены вертикально обшиты, на цокольной части строения имитирован руст, характерный для каменной архитектуры классицизма. Помещения церкви связаны между собой арочными про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 xml:space="preserve">мами. В апсиде живописная раскраска (пейзаж). Иконостас </w:t>
      </w:r>
      <w:r>
        <w:rPr>
          <w:rFonts w:ascii="Times New Roman" w:hAnsi="Times New Roman" w:cs="Times New Roman"/>
          <w:sz w:val="26"/>
          <w:szCs w:val="26"/>
          <w:lang w:val="be-BY"/>
        </w:rPr>
        <w:t>вы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>строен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>в 1 ярус, в к</w:t>
      </w:r>
      <w:r>
        <w:rPr>
          <w:rFonts w:ascii="Times New Roman" w:hAnsi="Times New Roman" w:cs="Times New Roman"/>
          <w:sz w:val="26"/>
          <w:szCs w:val="26"/>
          <w:lang w:val="be-BY"/>
        </w:rPr>
        <w:t>отором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 xml:space="preserve"> 7 икон. </w:t>
      </w: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EF6DE3">
        <w:rPr>
          <w:rFonts w:ascii="Times New Roman" w:hAnsi="Times New Roman" w:cs="Times New Roman"/>
          <w:sz w:val="26"/>
          <w:szCs w:val="26"/>
          <w:lang w:val="be-BY"/>
        </w:rPr>
        <w:t>Храм реш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>н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EF6DE3">
        <w:rPr>
          <w:rFonts w:ascii="Times New Roman" w:hAnsi="Times New Roman" w:cs="Times New Roman"/>
          <w:sz w:val="26"/>
          <w:szCs w:val="26"/>
          <w:lang w:val="be-BY"/>
        </w:rPr>
        <w:t>в традициях народного деревянного зодчества.</w:t>
      </w: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66BE" w:rsidRPr="00BC1875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C1875">
        <w:rPr>
          <w:rFonts w:ascii="Times New Roman" w:hAnsi="Times New Roman" w:cs="Times New Roman"/>
          <w:b/>
          <w:sz w:val="26"/>
          <w:szCs w:val="26"/>
        </w:rPr>
        <w:t>Крестовоздвиженская</w:t>
      </w:r>
      <w:proofErr w:type="spellEnd"/>
      <w:r w:rsidRPr="00BC1875">
        <w:rPr>
          <w:rFonts w:ascii="Times New Roman" w:hAnsi="Times New Roman" w:cs="Times New Roman"/>
          <w:b/>
          <w:sz w:val="26"/>
          <w:szCs w:val="26"/>
        </w:rPr>
        <w:t xml:space="preserve"> церковь</w:t>
      </w:r>
    </w:p>
    <w:p w:rsidR="005966BE" w:rsidRPr="00BC1875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1875">
        <w:rPr>
          <w:rFonts w:ascii="Times New Roman" w:hAnsi="Times New Roman" w:cs="Times New Roman"/>
          <w:b/>
          <w:sz w:val="26"/>
          <w:szCs w:val="26"/>
        </w:rPr>
        <w:t>1928 год</w:t>
      </w:r>
    </w:p>
    <w:p w:rsidR="005966BE" w:rsidRPr="00BC1875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66BE" w:rsidRPr="00BC1875" w:rsidRDefault="005966BE" w:rsidP="005966BE">
      <w:pPr>
        <w:pStyle w:val="ConsPlusCell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д</w:t>
      </w:r>
      <w:r w:rsidRPr="00BC1875">
        <w:rPr>
          <w:rFonts w:ascii="Times New Roman" w:hAnsi="Times New Roman" w:cs="Times New Roman"/>
          <w:i/>
          <w:sz w:val="26"/>
          <w:szCs w:val="26"/>
        </w:rPr>
        <w:t xml:space="preserve">. Белица, </w:t>
      </w:r>
      <w:proofErr w:type="spellStart"/>
      <w:r w:rsidRPr="00BC1875">
        <w:rPr>
          <w:rFonts w:ascii="Times New Roman" w:hAnsi="Times New Roman" w:cs="Times New Roman"/>
          <w:i/>
          <w:sz w:val="26"/>
          <w:szCs w:val="26"/>
        </w:rPr>
        <w:t>Лидский</w:t>
      </w:r>
      <w:proofErr w:type="spellEnd"/>
      <w:r w:rsidRPr="00BC1875">
        <w:rPr>
          <w:rFonts w:ascii="Times New Roman" w:hAnsi="Times New Roman" w:cs="Times New Roman"/>
          <w:i/>
          <w:sz w:val="26"/>
          <w:szCs w:val="26"/>
        </w:rPr>
        <w:t xml:space="preserve"> район</w:t>
      </w:r>
    </w:p>
    <w:p w:rsidR="005966BE" w:rsidRPr="00EB0F89" w:rsidRDefault="005966BE" w:rsidP="005966BE">
      <w:pPr>
        <w:pStyle w:val="ConsPlusCell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4586605" cy="4923155"/>
            <wp:effectExtent l="19050" t="0" r="4445" b="0"/>
            <wp:docPr id="11" name="Рисунок 1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EB0F89" w:rsidRDefault="005966BE" w:rsidP="005966BE">
      <w:pPr>
        <w:spacing w:after="0" w:line="240" w:lineRule="auto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BC1875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BC1875">
        <w:rPr>
          <w:rFonts w:ascii="Times New Roman" w:hAnsi="Times New Roman" w:cs="Times New Roman"/>
          <w:sz w:val="26"/>
          <w:szCs w:val="26"/>
          <w:lang w:val="be-BY"/>
        </w:rPr>
        <w:t>Церковь построена в начал</w:t>
      </w:r>
      <w:r>
        <w:rPr>
          <w:rFonts w:ascii="Times New Roman" w:hAnsi="Times New Roman" w:cs="Times New Roman"/>
          <w:sz w:val="26"/>
          <w:szCs w:val="26"/>
          <w:lang w:val="be-BY"/>
        </w:rPr>
        <w:t>е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 1928 г. из дерева.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Прямоугольный в плане объем 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переходит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в 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>тр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хгранную апсиду. Двускатная крыша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7F3322">
        <w:rPr>
          <w:rFonts w:ascii="Times New Roman" w:hAnsi="Times New Roman" w:cs="Times New Roman"/>
          <w:sz w:val="26"/>
          <w:szCs w:val="26"/>
          <w:lang w:val="be-BY"/>
        </w:rPr>
        <w:t>вальмам</w:t>
      </w:r>
      <w:r w:rsidRPr="007F3322">
        <w:rPr>
          <w:rFonts w:ascii="Times New Roman" w:hAnsi="Times New Roman" w:cs="Times New Roman"/>
          <w:sz w:val="26"/>
          <w:szCs w:val="26"/>
        </w:rPr>
        <w:t>и</w:t>
      </w:r>
      <w:r w:rsidRPr="007F3322">
        <w:rPr>
          <w:rFonts w:ascii="Times New Roman" w:hAnsi="Times New Roman" w:cs="Times New Roman"/>
          <w:sz w:val="26"/>
          <w:szCs w:val="26"/>
          <w:lang w:val="be-BY"/>
        </w:rPr>
        <w:t xml:space="preserve"> над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 апсидой заверш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>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>со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 стороны главного фасада восьмигранной </w:t>
      </w:r>
      <w:r w:rsidRPr="008B3D57">
        <w:rPr>
          <w:rFonts w:ascii="Times New Roman" w:hAnsi="Times New Roman" w:cs="Times New Roman"/>
          <w:sz w:val="26"/>
          <w:szCs w:val="26"/>
          <w:lang w:val="be-BY"/>
        </w:rPr>
        <w:t>шатровой башней с маковкой.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 Над алтарной частью купол на гран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>ном барабане. Треугольный щит на главном фасаде имеет арочную нишу, в которой установлен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 деревянная скульптура Христа. На фоне фигурного горизонтально-вертикального наличника фасадов выделяются прямоугольные оконные про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>мы в простых наличниках. Вход организован через небольшой притвор (</w:t>
      </w:r>
      <w:r>
        <w:rPr>
          <w:rFonts w:ascii="Times New Roman" w:hAnsi="Times New Roman" w:cs="Times New Roman"/>
          <w:sz w:val="26"/>
          <w:szCs w:val="26"/>
          <w:lang w:val="be-BY"/>
        </w:rPr>
        <w:t>бабинец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>) под двускатной крышей.</w:t>
      </w: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BC1875">
        <w:rPr>
          <w:rFonts w:ascii="Times New Roman" w:hAnsi="Times New Roman" w:cs="Times New Roman"/>
          <w:sz w:val="26"/>
          <w:szCs w:val="26"/>
          <w:lang w:val="be-BY"/>
        </w:rPr>
        <w:t>Зал церкви перекры</w:t>
      </w:r>
      <w:r>
        <w:rPr>
          <w:rFonts w:ascii="Times New Roman" w:hAnsi="Times New Roman" w:cs="Times New Roman"/>
          <w:sz w:val="26"/>
          <w:szCs w:val="26"/>
          <w:lang w:val="be-BY"/>
        </w:rPr>
        <w:t>т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 обшитым подшивным потолком на падугах, над входом – хоры на 4 столбах, на которые вед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т боковая лестница. Одноярусный иконостас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 7</w:t>
      </w:r>
      <w:r>
        <w:rPr>
          <w:rFonts w:ascii="Times New Roman" w:hAnsi="Times New Roman" w:cs="Times New Roman"/>
          <w:sz w:val="26"/>
          <w:szCs w:val="26"/>
          <w:lang w:val="be-BY"/>
        </w:rPr>
        <w:t> </w:t>
      </w:r>
      <w:r w:rsidRPr="00BC1875">
        <w:rPr>
          <w:rFonts w:ascii="Times New Roman" w:hAnsi="Times New Roman" w:cs="Times New Roman"/>
          <w:sz w:val="26"/>
          <w:szCs w:val="26"/>
          <w:lang w:val="be-BY"/>
        </w:rPr>
        <w:t xml:space="preserve">иконами. </w:t>
      </w: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BC1875">
        <w:rPr>
          <w:rFonts w:ascii="Times New Roman" w:hAnsi="Times New Roman" w:cs="Times New Roman"/>
          <w:sz w:val="26"/>
          <w:szCs w:val="26"/>
          <w:lang w:val="be-BY"/>
        </w:rPr>
        <w:t>Памятник народного деревянного зодчества.</w:t>
      </w: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  <w:lang w:val="be-BY"/>
        </w:rPr>
        <w:t>Михайловский костёл</w:t>
      </w:r>
    </w:p>
    <w:p w:rsidR="005966BE" w:rsidRDefault="005966BE" w:rsidP="005966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 w:rsidRPr="00F45900">
        <w:rPr>
          <w:rFonts w:ascii="Times New Roman" w:hAnsi="Times New Roman" w:cs="Times New Roman"/>
          <w:b/>
          <w:sz w:val="26"/>
          <w:szCs w:val="26"/>
          <w:lang w:val="be-BY"/>
        </w:rPr>
        <w:t>1900-1905 г</w:t>
      </w:r>
      <w:r>
        <w:rPr>
          <w:rFonts w:ascii="Times New Roman" w:hAnsi="Times New Roman" w:cs="Times New Roman"/>
          <w:b/>
          <w:sz w:val="26"/>
          <w:szCs w:val="26"/>
          <w:lang w:val="be-BY"/>
        </w:rPr>
        <w:t>о</w:t>
      </w:r>
      <w:r w:rsidRPr="00F45900">
        <w:rPr>
          <w:rFonts w:ascii="Times New Roman" w:hAnsi="Times New Roman" w:cs="Times New Roman"/>
          <w:b/>
          <w:sz w:val="26"/>
          <w:szCs w:val="26"/>
          <w:lang w:val="be-BY"/>
        </w:rPr>
        <w:t>ды</w:t>
      </w:r>
    </w:p>
    <w:p w:rsidR="005966BE" w:rsidRDefault="005966BE" w:rsidP="005966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5966BE" w:rsidRPr="00000445" w:rsidRDefault="005966BE" w:rsidP="005966BE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sz w:val="26"/>
          <w:szCs w:val="26"/>
          <w:lang w:val="be-BY"/>
        </w:rPr>
      </w:pPr>
      <w:r>
        <w:rPr>
          <w:rFonts w:ascii="Times New Roman" w:hAnsi="Times New Roman" w:cs="Times New Roman"/>
          <w:i/>
          <w:sz w:val="26"/>
          <w:szCs w:val="26"/>
          <w:lang w:val="be-BY"/>
        </w:rPr>
        <w:t>д</w:t>
      </w:r>
      <w:r w:rsidRPr="00000445">
        <w:rPr>
          <w:rFonts w:ascii="Times New Roman" w:hAnsi="Times New Roman" w:cs="Times New Roman"/>
          <w:i/>
          <w:sz w:val="26"/>
          <w:szCs w:val="26"/>
          <w:lang w:val="be-BY"/>
        </w:rPr>
        <w:t>.Бел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о</w:t>
      </w:r>
      <w:r w:rsidRPr="00000445">
        <w:rPr>
          <w:rFonts w:ascii="Times New Roman" w:hAnsi="Times New Roman" w:cs="Times New Roman"/>
          <w:i/>
          <w:sz w:val="26"/>
          <w:szCs w:val="26"/>
          <w:lang w:val="be-BY"/>
        </w:rPr>
        <w:t>груда, Л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и</w:t>
      </w:r>
      <w:r w:rsidRPr="00000445">
        <w:rPr>
          <w:rFonts w:ascii="Times New Roman" w:hAnsi="Times New Roman" w:cs="Times New Roman"/>
          <w:i/>
          <w:sz w:val="26"/>
          <w:szCs w:val="26"/>
          <w:lang w:val="be-BY"/>
        </w:rPr>
        <w:t>дск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ий</w:t>
      </w:r>
      <w:r w:rsidRPr="00000445">
        <w:rPr>
          <w:rFonts w:ascii="Times New Roman" w:hAnsi="Times New Roman" w:cs="Times New Roman"/>
          <w:i/>
          <w:sz w:val="26"/>
          <w:szCs w:val="26"/>
          <w:lang w:val="be-BY"/>
        </w:rPr>
        <w:t xml:space="preserve"> ра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йо</w:t>
      </w:r>
      <w:r w:rsidRPr="00000445">
        <w:rPr>
          <w:rFonts w:ascii="Times New Roman" w:hAnsi="Times New Roman" w:cs="Times New Roman"/>
          <w:i/>
          <w:sz w:val="26"/>
          <w:szCs w:val="26"/>
          <w:lang w:val="be-BY"/>
        </w:rPr>
        <w:t>н</w:t>
      </w:r>
    </w:p>
    <w:p w:rsidR="005966BE" w:rsidRDefault="005966BE" w:rsidP="005966B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577078" cy="4689104"/>
            <wp:effectExtent l="19050" t="0" r="4572" b="0"/>
            <wp:docPr id="12" name="Рисунок 5" descr="D:\Мои Документы\Памятники\Фото\07.08 фото выезд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амятники\Фото\07.08 фото выезд\DSC_03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05" r="8796" b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80" cy="469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B52CAF" w:rsidRDefault="005966BE" w:rsidP="005966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be-BY"/>
        </w:rPr>
      </w:pP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Памятник архитектуры неороманского стиля. Монументальный храм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построен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согласно канону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3-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нефовой 2-башенной базилики.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Многоо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>объ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ё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мная пространственная композиция </w:t>
      </w:r>
      <w:r w:rsidRPr="00875F8A">
        <w:rPr>
          <w:rFonts w:ascii="Times New Roman" w:eastAsia="Times New Roman" w:hAnsi="Times New Roman" w:cs="Times New Roman"/>
          <w:sz w:val="26"/>
          <w:szCs w:val="26"/>
          <w:lang w:val="be-BY"/>
        </w:rPr>
        <w:t>динамично нарастает от низких сакристий, гранёной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апсиды, крыльев трансепта к ее вертикальным доминантам – 2 башн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ям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под остроконечными шпилями.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С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н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>ими контрастирует портативная 4-гранная шатровая сигнатурка в конц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е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2-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скатной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крыши. Вход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на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фасаде выделен перспективным арочным порталом, над которым 4-пролётная аркада и окно-роза, объединенные </w:t>
      </w:r>
      <w:r w:rsidRPr="00511B34">
        <w:rPr>
          <w:rFonts w:ascii="Times New Roman" w:eastAsia="Times New Roman" w:hAnsi="Times New Roman" w:cs="Times New Roman"/>
          <w:sz w:val="26"/>
          <w:szCs w:val="26"/>
          <w:lang w:val="be-BY"/>
        </w:rPr>
        <w:t>арочной 3-обломной нишей.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Такими же, но меньшими порталами решен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ы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входы в нижнем ярусе башен. Все объемы, ярусы башен, фасадный щит окаймлен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ы 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>аркатурными фризами. Боковые фасады на 1-м ярусе расчленен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ы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арочными </w:t>
      </w:r>
      <w:r w:rsidRPr="00511B34">
        <w:rPr>
          <w:rFonts w:ascii="Times New Roman" w:eastAsia="Times New Roman" w:hAnsi="Times New Roman" w:cs="Times New Roman"/>
          <w:sz w:val="26"/>
          <w:szCs w:val="26"/>
          <w:lang w:val="be-BY"/>
        </w:rPr>
        <w:t>окнами-бифориумами,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на 2-м – </w:t>
      </w:r>
      <w:r w:rsidRPr="00511B34">
        <w:rPr>
          <w:rFonts w:ascii="Times New Roman" w:eastAsia="Times New Roman" w:hAnsi="Times New Roman" w:cs="Times New Roman"/>
          <w:sz w:val="26"/>
          <w:szCs w:val="26"/>
          <w:lang w:val="be-BY"/>
        </w:rPr>
        <w:t>окнами-трифориумами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и лопатками-пилонами в простенках. Крылья трансепта на торцовых фасадах отмечены окнами-розами в плоскости 2-х гранных щитов, завершенных массивными крестами. Кирпичной кладкой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вы</w:t>
      </w:r>
      <w:r w:rsidRPr="000E3D8D">
        <w:rPr>
          <w:rFonts w:ascii="Times New Roman" w:eastAsia="Times New Roman" w:hAnsi="Times New Roman" w:cs="Times New Roman"/>
          <w:sz w:val="26"/>
          <w:szCs w:val="26"/>
          <w:lang w:val="be-BY"/>
        </w:rPr>
        <w:t>полнены элементы архитектурного декора: лопатки, наличники одиночных и сдвоенных арочных оконных проемов, рельефные кресты, профили и раскреповки.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</w:t>
      </w:r>
    </w:p>
    <w:p w:rsidR="005966BE" w:rsidRPr="00F358D7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be-BY"/>
        </w:rPr>
      </w:pP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>Внутреннее пространство разграничено на нефы мощными аркадами на 4-гранных пилонах, перекрыто крестовыми сводами на подпружных арках и люнетах, украшенными фресковой орнаментально-арабесковой раскраской. Полукруглая апсида перекрыта конхой на распалубках, отмежева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на 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арочным просветом, над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которым 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роспись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с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образом коленопреклоненных архангелов перед Святым Крестом. В завершени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и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е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>фа – монументальный многоколонный 2-ярусный алтарь в неороманском стиле. В его центр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е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образ 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>Мат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ери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Бож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ьей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Милосердн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ой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(2-я половина 17 ст.) – копия образа Богородицы конца 15-ст. из Остробрамской часовни в кост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ё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ле 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lastRenderedPageBreak/>
        <w:t>св.Терезы в Вильн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юсе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>. Аналогичные, но меньшего масштаба 1-ярусные 4-колонные алтари в крыльях трансепта. Мелкая балюстрада алтаря завершен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а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4 фигурками архангелов. На левом пилоне пресбитерия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размещена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деревянная гран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ё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>ная кафедра ам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б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>она, на фронтальных гранях пилона и настенных пилястрах – терракотовые пан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н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>о-станции на тему Крест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н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ого пути Христа на Голгофу. Над нартексом ограниченная балюстрадой антресоль хоров </w:t>
      </w:r>
      <w:r>
        <w:rPr>
          <w:rFonts w:ascii="Times New Roman" w:eastAsia="Times New Roman" w:hAnsi="Times New Roman" w:cs="Times New Roman"/>
          <w:sz w:val="26"/>
          <w:szCs w:val="26"/>
          <w:lang w:val="be-BY"/>
        </w:rPr>
        <w:t>с</w:t>
      </w:r>
      <w:r w:rsidRPr="00F358D7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 органом.</w:t>
      </w:r>
    </w:p>
    <w:p w:rsidR="005966BE" w:rsidRDefault="005966BE" w:rsidP="005966BE">
      <w:pPr>
        <w:widowControl w:val="0"/>
        <w:ind w:left="-360"/>
        <w:jc w:val="both"/>
        <w:rPr>
          <w:color w:val="FF0000"/>
          <w:sz w:val="30"/>
          <w:szCs w:val="30"/>
          <w:lang w:val="be-BY"/>
        </w:rPr>
      </w:pPr>
    </w:p>
    <w:p w:rsidR="005966BE" w:rsidRPr="00BB43D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</w:rPr>
        <w:t>Покровская церковь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BB43DE">
        <w:rPr>
          <w:rFonts w:ascii="Times New Roman" w:hAnsi="Times New Roman" w:cs="Times New Roman"/>
          <w:sz w:val="26"/>
          <w:szCs w:val="26"/>
        </w:rPr>
        <w:t xml:space="preserve"> 1774 год 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BB43DE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 xml:space="preserve">                                                                </w:t>
      </w:r>
      <w:r w:rsidRPr="00BB43D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д</w:t>
      </w:r>
      <w:r w:rsidRPr="00BB43DE">
        <w:rPr>
          <w:rFonts w:ascii="Times New Roman" w:hAnsi="Times New Roman" w:cs="Times New Roman"/>
          <w:i/>
          <w:sz w:val="26"/>
          <w:szCs w:val="26"/>
        </w:rPr>
        <w:t>. Г</w:t>
      </w:r>
      <w:r>
        <w:rPr>
          <w:rFonts w:ascii="Times New Roman" w:hAnsi="Times New Roman" w:cs="Times New Roman"/>
          <w:i/>
          <w:sz w:val="26"/>
          <w:szCs w:val="26"/>
        </w:rPr>
        <w:t>о</w:t>
      </w:r>
      <w:r w:rsidRPr="00BB43DE">
        <w:rPr>
          <w:rFonts w:ascii="Times New Roman" w:hAnsi="Times New Roman" w:cs="Times New Roman"/>
          <w:i/>
          <w:sz w:val="26"/>
          <w:szCs w:val="26"/>
        </w:rPr>
        <w:t>нчары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, Лидский район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noProof/>
          <w:sz w:val="30"/>
          <w:szCs w:val="30"/>
        </w:rPr>
        <w:drawing>
          <wp:inline distT="0" distB="0" distL="0" distR="0">
            <wp:extent cx="4549775" cy="5413375"/>
            <wp:effectExtent l="19050" t="0" r="3175" b="0"/>
            <wp:docPr id="13" name="Рисунок 1" descr="SDC1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77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652" b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541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</w:p>
    <w:p w:rsidR="005966BE" w:rsidRPr="00A34C96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  <w:r w:rsidRPr="00A34C96">
        <w:rPr>
          <w:rFonts w:ascii="Times New Roman" w:hAnsi="Times New Roman" w:cs="Times New Roman"/>
          <w:lang w:val="be-BY"/>
        </w:rPr>
        <w:t>Покровская церковь – памятник народного деревянного зодчества. Базиликального типа, трехнеф</w:t>
      </w:r>
      <w:r>
        <w:rPr>
          <w:rFonts w:ascii="Times New Roman" w:hAnsi="Times New Roman" w:cs="Times New Roman"/>
          <w:lang w:val="be-BY"/>
        </w:rPr>
        <w:t>ов</w:t>
      </w:r>
      <w:r w:rsidRPr="00A34C96">
        <w:rPr>
          <w:rFonts w:ascii="Times New Roman" w:hAnsi="Times New Roman" w:cs="Times New Roman"/>
          <w:lang w:val="be-BY"/>
        </w:rPr>
        <w:t xml:space="preserve">ый, прямоугольный в плане сруб переходит в прямоугольную 3-гранную апсиду </w:t>
      </w:r>
      <w:r>
        <w:rPr>
          <w:rFonts w:ascii="Times New Roman" w:hAnsi="Times New Roman" w:cs="Times New Roman"/>
          <w:lang w:val="be-BY"/>
        </w:rPr>
        <w:t xml:space="preserve">с </w:t>
      </w:r>
      <w:r w:rsidRPr="00A34C96">
        <w:rPr>
          <w:rFonts w:ascii="Times New Roman" w:hAnsi="Times New Roman" w:cs="Times New Roman"/>
          <w:lang w:val="be-BY"/>
        </w:rPr>
        <w:t>боковыми ризницами. К главному фасаду присоединен</w:t>
      </w:r>
      <w:r>
        <w:rPr>
          <w:rFonts w:ascii="Times New Roman" w:hAnsi="Times New Roman" w:cs="Times New Roman"/>
          <w:lang w:val="be-BY"/>
        </w:rPr>
        <w:t>а</w:t>
      </w:r>
      <w:r w:rsidRPr="00A34C96">
        <w:rPr>
          <w:rFonts w:ascii="Times New Roman" w:hAnsi="Times New Roman" w:cs="Times New Roman"/>
          <w:lang w:val="be-BY"/>
        </w:rPr>
        <w:t xml:space="preserve"> тр</w:t>
      </w:r>
      <w:r>
        <w:rPr>
          <w:rFonts w:ascii="Times New Roman" w:hAnsi="Times New Roman" w:cs="Times New Roman"/>
          <w:lang w:val="be-BY"/>
        </w:rPr>
        <w:t>ё</w:t>
      </w:r>
      <w:r w:rsidRPr="00A34C96">
        <w:rPr>
          <w:rFonts w:ascii="Times New Roman" w:hAnsi="Times New Roman" w:cs="Times New Roman"/>
          <w:lang w:val="be-BY"/>
        </w:rPr>
        <w:t xml:space="preserve">хъярусная, четвериковая </w:t>
      </w:r>
      <w:r>
        <w:rPr>
          <w:rFonts w:ascii="Times New Roman" w:hAnsi="Times New Roman" w:cs="Times New Roman"/>
          <w:lang w:val="be-BY"/>
        </w:rPr>
        <w:t>башня</w:t>
      </w:r>
      <w:r w:rsidRPr="00A34C96">
        <w:rPr>
          <w:rFonts w:ascii="Times New Roman" w:hAnsi="Times New Roman" w:cs="Times New Roman"/>
          <w:lang w:val="be-BY"/>
        </w:rPr>
        <w:t>-колокольня, заверш</w:t>
      </w:r>
      <w:r>
        <w:rPr>
          <w:rFonts w:ascii="Times New Roman" w:hAnsi="Times New Roman" w:cs="Times New Roman"/>
          <w:lang w:val="be-BY"/>
        </w:rPr>
        <w:t>ё</w:t>
      </w:r>
      <w:r w:rsidRPr="00A34C96">
        <w:rPr>
          <w:rFonts w:ascii="Times New Roman" w:hAnsi="Times New Roman" w:cs="Times New Roman"/>
          <w:lang w:val="be-BY"/>
        </w:rPr>
        <w:t>нная луковице</w:t>
      </w:r>
      <w:r>
        <w:rPr>
          <w:rFonts w:ascii="Times New Roman" w:hAnsi="Times New Roman" w:cs="Times New Roman"/>
          <w:lang w:val="be-BY"/>
        </w:rPr>
        <w:t>подобным</w:t>
      </w:r>
      <w:r w:rsidRPr="00A34C96">
        <w:rPr>
          <w:rFonts w:ascii="Times New Roman" w:hAnsi="Times New Roman" w:cs="Times New Roman"/>
          <w:lang w:val="be-BY"/>
        </w:rPr>
        <w:t xml:space="preserve"> куполом на коротком восьмерике. Стены церкви вертикально обшиты досками. Окна прямоугольные, размещен</w:t>
      </w:r>
      <w:r>
        <w:rPr>
          <w:rFonts w:ascii="Times New Roman" w:hAnsi="Times New Roman" w:cs="Times New Roman"/>
          <w:lang w:val="be-BY"/>
        </w:rPr>
        <w:t xml:space="preserve">ы </w:t>
      </w:r>
      <w:r w:rsidRPr="00A34C96">
        <w:rPr>
          <w:rFonts w:ascii="Times New Roman" w:hAnsi="Times New Roman" w:cs="Times New Roman"/>
          <w:lang w:val="be-BY"/>
        </w:rPr>
        <w:t>в верхней части стен. Внутреннее пространство церкви с</w:t>
      </w:r>
      <w:r>
        <w:rPr>
          <w:rFonts w:ascii="Times New Roman" w:hAnsi="Times New Roman" w:cs="Times New Roman"/>
          <w:lang w:val="be-BY"/>
        </w:rPr>
        <w:t>о</w:t>
      </w:r>
      <w:r w:rsidRPr="00A34C96">
        <w:rPr>
          <w:rFonts w:ascii="Times New Roman" w:hAnsi="Times New Roman" w:cs="Times New Roman"/>
          <w:lang w:val="be-BY"/>
        </w:rPr>
        <w:t>чл</w:t>
      </w:r>
      <w:r>
        <w:rPr>
          <w:rFonts w:ascii="Times New Roman" w:hAnsi="Times New Roman" w:cs="Times New Roman"/>
          <w:lang w:val="be-BY"/>
        </w:rPr>
        <w:t>енено</w:t>
      </w:r>
      <w:r w:rsidRPr="00A34C96">
        <w:rPr>
          <w:rFonts w:ascii="Times New Roman" w:hAnsi="Times New Roman" w:cs="Times New Roman"/>
          <w:lang w:val="be-BY"/>
        </w:rPr>
        <w:t xml:space="preserve"> 3 парами квадратных в </w:t>
      </w:r>
      <w:r>
        <w:rPr>
          <w:rFonts w:ascii="Times New Roman" w:hAnsi="Times New Roman" w:cs="Times New Roman"/>
          <w:lang w:val="be-BY"/>
        </w:rPr>
        <w:t>сечении</w:t>
      </w:r>
      <w:r w:rsidRPr="00A34C96">
        <w:rPr>
          <w:rFonts w:ascii="Times New Roman" w:hAnsi="Times New Roman" w:cs="Times New Roman"/>
          <w:lang w:val="be-BY"/>
        </w:rPr>
        <w:t xml:space="preserve"> столбов на 3 нефы. Центральный </w:t>
      </w:r>
      <w:r>
        <w:rPr>
          <w:rFonts w:ascii="Times New Roman" w:hAnsi="Times New Roman" w:cs="Times New Roman"/>
          <w:lang w:val="be-BY"/>
        </w:rPr>
        <w:t xml:space="preserve">неф </w:t>
      </w:r>
      <w:r w:rsidRPr="00A34C96">
        <w:rPr>
          <w:rFonts w:ascii="Times New Roman" w:hAnsi="Times New Roman" w:cs="Times New Roman"/>
          <w:lang w:val="be-BY"/>
        </w:rPr>
        <w:t>вдвое шир</w:t>
      </w:r>
      <w:r>
        <w:rPr>
          <w:rFonts w:ascii="Times New Roman" w:hAnsi="Times New Roman" w:cs="Times New Roman"/>
          <w:lang w:val="be-BY"/>
        </w:rPr>
        <w:t>е</w:t>
      </w:r>
      <w:r w:rsidRPr="00A34C96">
        <w:rPr>
          <w:rFonts w:ascii="Times New Roman" w:hAnsi="Times New Roman" w:cs="Times New Roman"/>
          <w:lang w:val="be-BY"/>
        </w:rPr>
        <w:t xml:space="preserve"> за боковые и перекрыт килеподобным (бочечным) сводом. Потолки боковых нефов плоские. В боковых нефах выделен</w:t>
      </w:r>
      <w:r>
        <w:rPr>
          <w:rFonts w:ascii="Times New Roman" w:hAnsi="Times New Roman" w:cs="Times New Roman"/>
          <w:lang w:val="be-BY"/>
        </w:rPr>
        <w:t>ы</w:t>
      </w:r>
      <w:r w:rsidRPr="00A34C96">
        <w:rPr>
          <w:rFonts w:ascii="Times New Roman" w:hAnsi="Times New Roman" w:cs="Times New Roman"/>
          <w:lang w:val="be-BY"/>
        </w:rPr>
        <w:t xml:space="preserve"> сакристии, по сторонам притвора – 2 подсобны</w:t>
      </w:r>
      <w:r>
        <w:rPr>
          <w:rFonts w:ascii="Times New Roman" w:hAnsi="Times New Roman" w:cs="Times New Roman"/>
          <w:lang w:val="be-BY"/>
        </w:rPr>
        <w:t>х</w:t>
      </w:r>
      <w:r w:rsidRPr="00A34C96">
        <w:rPr>
          <w:rFonts w:ascii="Times New Roman" w:hAnsi="Times New Roman" w:cs="Times New Roman"/>
          <w:lang w:val="be-BY"/>
        </w:rPr>
        <w:t xml:space="preserve"> помещения </w:t>
      </w:r>
      <w:r w:rsidRPr="00A34C96">
        <w:rPr>
          <w:rFonts w:ascii="Times New Roman" w:hAnsi="Times New Roman" w:cs="Times New Roman"/>
          <w:lang w:val="be-BY"/>
        </w:rPr>
        <w:lastRenderedPageBreak/>
        <w:t xml:space="preserve">(ризницы). Над входом – хоры, под </w:t>
      </w:r>
      <w:r>
        <w:rPr>
          <w:rFonts w:ascii="Times New Roman" w:hAnsi="Times New Roman" w:cs="Times New Roman"/>
          <w:lang w:val="be-BY"/>
        </w:rPr>
        <w:t>ними</w:t>
      </w:r>
      <w:r w:rsidRPr="00A34C96">
        <w:rPr>
          <w:rFonts w:ascii="Times New Roman" w:hAnsi="Times New Roman" w:cs="Times New Roman"/>
          <w:lang w:val="be-BY"/>
        </w:rPr>
        <w:t xml:space="preserve"> – боковые клети и лестницы. Иконостас </w:t>
      </w:r>
      <w:r>
        <w:rPr>
          <w:rFonts w:ascii="Times New Roman" w:hAnsi="Times New Roman" w:cs="Times New Roman"/>
          <w:lang w:val="be-BY"/>
        </w:rPr>
        <w:t xml:space="preserve">с </w:t>
      </w:r>
      <w:r w:rsidRPr="00A34C96">
        <w:rPr>
          <w:rFonts w:ascii="Times New Roman" w:hAnsi="Times New Roman" w:cs="Times New Roman"/>
          <w:lang w:val="be-BY"/>
        </w:rPr>
        <w:t>иконой Тайн</w:t>
      </w:r>
      <w:r>
        <w:rPr>
          <w:rFonts w:ascii="Times New Roman" w:hAnsi="Times New Roman" w:cs="Times New Roman"/>
          <w:lang w:val="be-BY"/>
        </w:rPr>
        <w:t>ой Вечери</w:t>
      </w:r>
      <w:r w:rsidRPr="00A34C96">
        <w:rPr>
          <w:rFonts w:ascii="Times New Roman" w:hAnsi="Times New Roman" w:cs="Times New Roman"/>
          <w:lang w:val="be-BY"/>
        </w:rPr>
        <w:t>.</w:t>
      </w:r>
    </w:p>
    <w:p w:rsidR="005966BE" w:rsidRPr="002D697F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  <w:r w:rsidRPr="002D697F">
        <w:rPr>
          <w:rFonts w:ascii="Times New Roman" w:hAnsi="Times New Roman" w:cs="Times New Roman"/>
          <w:lang w:val="be-BY"/>
        </w:rPr>
        <w:t>Покровская церковь размещена на юго-восточной окраине деревни, на старом кладбище. Старейшая на Лидчине.</w:t>
      </w: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lang w:val="be-BY"/>
        </w:rPr>
      </w:pPr>
    </w:p>
    <w:p w:rsidR="005966BE" w:rsidRPr="00A34C96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6"/>
          <w:szCs w:val="26"/>
          <w:lang w:val="be-BY"/>
        </w:rPr>
      </w:pPr>
    </w:p>
    <w:p w:rsidR="005966BE" w:rsidRPr="00CF1EB8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</w:rPr>
        <w:t>Покровская церковь</w:t>
      </w:r>
    </w:p>
    <w:p w:rsidR="005966BE" w:rsidRPr="00CF1EB8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начало</w:t>
      </w:r>
      <w:r w:rsidRPr="00CF1EB8">
        <w:rPr>
          <w:rFonts w:ascii="Times New Roman" w:hAnsi="Times New Roman" w:cs="Times New Roman"/>
          <w:sz w:val="26"/>
          <w:szCs w:val="26"/>
        </w:rPr>
        <w:t xml:space="preserve"> XX</w:t>
      </w:r>
      <w:r>
        <w:rPr>
          <w:rFonts w:ascii="Times New Roman" w:hAnsi="Times New Roman" w:cs="Times New Roman"/>
          <w:sz w:val="26"/>
          <w:szCs w:val="26"/>
        </w:rPr>
        <w:t xml:space="preserve"> столетия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i/>
          <w:sz w:val="26"/>
          <w:szCs w:val="26"/>
        </w:rPr>
        <w:t>д</w:t>
      </w:r>
      <w:r w:rsidRPr="00CF1EB8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CF1EB8">
        <w:rPr>
          <w:rFonts w:ascii="Times New Roman" w:hAnsi="Times New Roman" w:cs="Times New Roman"/>
          <w:i/>
          <w:sz w:val="26"/>
          <w:szCs w:val="26"/>
        </w:rPr>
        <w:t>Збляны</w:t>
      </w:r>
      <w:proofErr w:type="spellEnd"/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proofErr w:type="spellStart"/>
      <w:r w:rsidRPr="00CF1EB8">
        <w:rPr>
          <w:rFonts w:ascii="Times New Roman" w:hAnsi="Times New Roman" w:cs="Times New Roman"/>
          <w:i/>
          <w:sz w:val="26"/>
          <w:szCs w:val="26"/>
        </w:rPr>
        <w:t>Л</w:t>
      </w:r>
      <w:r>
        <w:rPr>
          <w:rFonts w:ascii="Times New Roman" w:hAnsi="Times New Roman" w:cs="Times New Roman"/>
          <w:i/>
          <w:sz w:val="26"/>
          <w:szCs w:val="26"/>
        </w:rPr>
        <w:t>идского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района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4374515" cy="5054600"/>
            <wp:effectExtent l="19050" t="0" r="6985" b="0"/>
            <wp:docPr id="14" name="Рисунок 1" descr="IMG_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26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16" b="1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Pr="000C06A3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  <w:r w:rsidRPr="000C06A3">
        <w:rPr>
          <w:rFonts w:ascii="Times New Roman" w:hAnsi="Times New Roman" w:cs="Times New Roman"/>
          <w:lang w:val="be-BY"/>
        </w:rPr>
        <w:t>Покровская церковь – крест</w:t>
      </w:r>
      <w:r>
        <w:rPr>
          <w:rFonts w:ascii="Times New Roman" w:hAnsi="Times New Roman" w:cs="Times New Roman"/>
          <w:lang w:val="be-BY"/>
        </w:rPr>
        <w:t>о</w:t>
      </w:r>
      <w:r w:rsidRPr="000C06A3">
        <w:rPr>
          <w:rFonts w:ascii="Times New Roman" w:hAnsi="Times New Roman" w:cs="Times New Roman"/>
          <w:lang w:val="be-BY"/>
        </w:rPr>
        <w:t>-купольный храм. Па продольной планировочной оси размещен</w:t>
      </w:r>
      <w:r>
        <w:rPr>
          <w:rFonts w:ascii="Times New Roman" w:hAnsi="Times New Roman" w:cs="Times New Roman"/>
          <w:lang w:val="be-BY"/>
        </w:rPr>
        <w:t>а</w:t>
      </w:r>
      <w:r w:rsidRPr="000C06A3">
        <w:rPr>
          <w:rFonts w:ascii="Times New Roman" w:hAnsi="Times New Roman" w:cs="Times New Roman"/>
          <w:lang w:val="be-BY"/>
        </w:rPr>
        <w:t xml:space="preserve"> 3-ярусная колокольня </w:t>
      </w:r>
      <w:r>
        <w:rPr>
          <w:rFonts w:ascii="Times New Roman" w:hAnsi="Times New Roman" w:cs="Times New Roman"/>
          <w:lang w:val="be-BY"/>
        </w:rPr>
        <w:t>с</w:t>
      </w:r>
      <w:r w:rsidRPr="000C06A3">
        <w:rPr>
          <w:rFonts w:ascii="Times New Roman" w:hAnsi="Times New Roman" w:cs="Times New Roman"/>
          <w:lang w:val="be-BY"/>
        </w:rPr>
        <w:t xml:space="preserve"> купольным верхом и арочной галереей, основной объ</w:t>
      </w:r>
      <w:r>
        <w:rPr>
          <w:rFonts w:ascii="Times New Roman" w:hAnsi="Times New Roman" w:cs="Times New Roman"/>
          <w:lang w:val="be-BY"/>
        </w:rPr>
        <w:t>ё</w:t>
      </w:r>
      <w:r w:rsidRPr="000C06A3">
        <w:rPr>
          <w:rFonts w:ascii="Times New Roman" w:hAnsi="Times New Roman" w:cs="Times New Roman"/>
          <w:lang w:val="be-BY"/>
        </w:rPr>
        <w:t xml:space="preserve">м </w:t>
      </w:r>
      <w:r>
        <w:rPr>
          <w:rFonts w:ascii="Times New Roman" w:hAnsi="Times New Roman" w:cs="Times New Roman"/>
          <w:lang w:val="be-BY"/>
        </w:rPr>
        <w:t>с</w:t>
      </w:r>
      <w:r w:rsidRPr="000C06A3">
        <w:rPr>
          <w:rFonts w:ascii="Times New Roman" w:hAnsi="Times New Roman" w:cs="Times New Roman"/>
          <w:lang w:val="be-BY"/>
        </w:rPr>
        <w:t xml:space="preserve"> пятигранной апсидой. В пространственной композиции доминирует купол основного объ</w:t>
      </w:r>
      <w:r>
        <w:rPr>
          <w:rFonts w:ascii="Times New Roman" w:hAnsi="Times New Roman" w:cs="Times New Roman"/>
          <w:lang w:val="be-BY"/>
        </w:rPr>
        <w:t>ё</w:t>
      </w:r>
      <w:r w:rsidRPr="000C06A3">
        <w:rPr>
          <w:rFonts w:ascii="Times New Roman" w:hAnsi="Times New Roman" w:cs="Times New Roman"/>
          <w:lang w:val="be-BY"/>
        </w:rPr>
        <w:t>ма, устан</w:t>
      </w:r>
      <w:r>
        <w:rPr>
          <w:rFonts w:ascii="Times New Roman" w:hAnsi="Times New Roman" w:cs="Times New Roman"/>
          <w:lang w:val="be-BY"/>
        </w:rPr>
        <w:t>овлен</w:t>
      </w:r>
      <w:r w:rsidRPr="000C06A3">
        <w:rPr>
          <w:rFonts w:ascii="Times New Roman" w:hAnsi="Times New Roman" w:cs="Times New Roman"/>
          <w:lang w:val="be-BY"/>
        </w:rPr>
        <w:t xml:space="preserve"> на 8-гранном световом барабане. Архитектурный декор включает профилированный карниз, наличники арочных оконных проемов, угловые лопатки.</w:t>
      </w:r>
    </w:p>
    <w:p w:rsidR="005966BE" w:rsidRPr="000C06A3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  <w:r w:rsidRPr="000C06A3">
        <w:rPr>
          <w:rFonts w:ascii="Times New Roman" w:hAnsi="Times New Roman" w:cs="Times New Roman"/>
          <w:lang w:val="be-BY"/>
        </w:rPr>
        <w:t>В интерьер</w:t>
      </w:r>
      <w:r>
        <w:rPr>
          <w:rFonts w:ascii="Times New Roman" w:hAnsi="Times New Roman" w:cs="Times New Roman"/>
          <w:lang w:val="be-BY"/>
        </w:rPr>
        <w:t>е</w:t>
      </w:r>
      <w:r w:rsidRPr="000C06A3">
        <w:rPr>
          <w:rFonts w:ascii="Times New Roman" w:hAnsi="Times New Roman" w:cs="Times New Roman"/>
          <w:lang w:val="be-BY"/>
        </w:rPr>
        <w:t xml:space="preserve"> светов</w:t>
      </w:r>
      <w:r>
        <w:rPr>
          <w:rFonts w:ascii="Times New Roman" w:hAnsi="Times New Roman" w:cs="Times New Roman"/>
          <w:lang w:val="be-BY"/>
        </w:rPr>
        <w:t>ой</w:t>
      </w:r>
      <w:r w:rsidRPr="000C06A3">
        <w:rPr>
          <w:rFonts w:ascii="Times New Roman" w:hAnsi="Times New Roman" w:cs="Times New Roman"/>
          <w:lang w:val="be-BY"/>
        </w:rPr>
        <w:t xml:space="preserve"> барабан поддерживают </w:t>
      </w:r>
      <w:r w:rsidRPr="003D1422">
        <w:rPr>
          <w:rFonts w:ascii="Times New Roman" w:hAnsi="Times New Roman" w:cs="Times New Roman"/>
          <w:lang w:val="be-BY"/>
        </w:rPr>
        <w:t>подпружные арки</w:t>
      </w:r>
      <w:r w:rsidRPr="000C06A3">
        <w:rPr>
          <w:rFonts w:ascii="Times New Roman" w:hAnsi="Times New Roman" w:cs="Times New Roman"/>
          <w:lang w:val="be-BY"/>
        </w:rPr>
        <w:t>, перекрытия – цилиндрические своды.</w:t>
      </w: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  <w:r w:rsidRPr="000C06A3">
        <w:rPr>
          <w:rFonts w:ascii="Times New Roman" w:hAnsi="Times New Roman" w:cs="Times New Roman"/>
          <w:lang w:val="be-BY"/>
        </w:rPr>
        <w:t>Памятник архитектуры русско-византийского стиля.</w:t>
      </w: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lang w:val="be-BY"/>
        </w:rPr>
      </w:pPr>
    </w:p>
    <w:p w:rsidR="005966BE" w:rsidRPr="007F4FA7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Здание почты</w:t>
      </w:r>
    </w:p>
    <w:p w:rsidR="005966BE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 w:rsidRPr="007F4FA7">
        <w:rPr>
          <w:rFonts w:ascii="Times New Roman" w:hAnsi="Times New Roman" w:cs="Times New Roman"/>
          <w:sz w:val="26"/>
          <w:szCs w:val="26"/>
        </w:rPr>
        <w:t xml:space="preserve">1930 год </w:t>
      </w:r>
    </w:p>
    <w:p w:rsidR="005966BE" w:rsidRPr="007F4FA7" w:rsidRDefault="005966BE" w:rsidP="005966BE">
      <w:pPr>
        <w:pStyle w:val="ConsPlusCell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7F4FA7">
        <w:rPr>
          <w:rFonts w:ascii="Times New Roman" w:hAnsi="Times New Roman" w:cs="Times New Roman"/>
          <w:i/>
          <w:sz w:val="26"/>
          <w:szCs w:val="26"/>
        </w:rPr>
        <w:t>г. Л</w:t>
      </w:r>
      <w:r>
        <w:rPr>
          <w:rFonts w:ascii="Times New Roman" w:hAnsi="Times New Roman" w:cs="Times New Roman"/>
          <w:i/>
          <w:sz w:val="26"/>
          <w:szCs w:val="26"/>
        </w:rPr>
        <w:t>и</w:t>
      </w:r>
      <w:r w:rsidRPr="007F4FA7">
        <w:rPr>
          <w:rFonts w:ascii="Times New Roman" w:hAnsi="Times New Roman" w:cs="Times New Roman"/>
          <w:i/>
          <w:sz w:val="26"/>
          <w:szCs w:val="26"/>
        </w:rPr>
        <w:t>да, ул. М</w:t>
      </w:r>
      <w:r>
        <w:rPr>
          <w:rFonts w:ascii="Times New Roman" w:hAnsi="Times New Roman" w:cs="Times New Roman"/>
          <w:i/>
          <w:sz w:val="26"/>
          <w:szCs w:val="26"/>
        </w:rPr>
        <w:t>и</w:t>
      </w:r>
      <w:r w:rsidRPr="007F4FA7">
        <w:rPr>
          <w:rFonts w:ascii="Times New Roman" w:hAnsi="Times New Roman" w:cs="Times New Roman"/>
          <w:i/>
          <w:sz w:val="26"/>
          <w:szCs w:val="26"/>
        </w:rPr>
        <w:t>цкев</w:t>
      </w:r>
      <w:r>
        <w:rPr>
          <w:rFonts w:ascii="Times New Roman" w:hAnsi="Times New Roman" w:cs="Times New Roman"/>
          <w:i/>
          <w:sz w:val="26"/>
          <w:szCs w:val="26"/>
        </w:rPr>
        <w:t>и</w:t>
      </w:r>
      <w:r w:rsidRPr="007F4FA7">
        <w:rPr>
          <w:rFonts w:ascii="Times New Roman" w:hAnsi="Times New Roman" w:cs="Times New Roman"/>
          <w:i/>
          <w:sz w:val="26"/>
          <w:szCs w:val="26"/>
        </w:rPr>
        <w:t>ча, 8</w:t>
      </w:r>
    </w:p>
    <w:p w:rsidR="005966BE" w:rsidRPr="007F4FA7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596255" cy="3649980"/>
            <wp:effectExtent l="19050" t="0" r="4445" b="0"/>
            <wp:docPr id="15" name="Рисунок 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Default="005966BE" w:rsidP="005966BE">
      <w:pPr>
        <w:widowControl w:val="0"/>
        <w:ind w:left="-360" w:firstLine="1068"/>
        <w:jc w:val="both"/>
        <w:rPr>
          <w:sz w:val="26"/>
          <w:szCs w:val="26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>Здание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 xml:space="preserve"> почты построен</w:t>
      </w:r>
      <w:r>
        <w:rPr>
          <w:rFonts w:ascii="Times New Roman" w:hAnsi="Times New Roman" w:cs="Times New Roman"/>
          <w:sz w:val="26"/>
          <w:szCs w:val="26"/>
          <w:lang w:val="be-BY"/>
        </w:rPr>
        <w:t>о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 xml:space="preserve"> в 1935 году английской </w:t>
      </w:r>
      <w:r>
        <w:rPr>
          <w:rFonts w:ascii="Times New Roman" w:hAnsi="Times New Roman" w:cs="Times New Roman"/>
          <w:sz w:val="26"/>
          <w:szCs w:val="26"/>
          <w:lang w:val="be-BY"/>
        </w:rPr>
        <w:t>строительной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 xml:space="preserve"> фирмой в стил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е 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>конструктивизма. Основной объ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 xml:space="preserve">м </w:t>
      </w:r>
      <w:r>
        <w:rPr>
          <w:rFonts w:ascii="Times New Roman" w:hAnsi="Times New Roman" w:cs="Times New Roman"/>
          <w:sz w:val="26"/>
          <w:szCs w:val="26"/>
          <w:lang w:val="be-BY"/>
        </w:rPr>
        <w:t>здания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 xml:space="preserve"> четыр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 xml:space="preserve">хэтажный, к </w:t>
      </w:r>
      <w:r>
        <w:rPr>
          <w:rFonts w:ascii="Times New Roman" w:hAnsi="Times New Roman" w:cs="Times New Roman"/>
          <w:sz w:val="26"/>
          <w:szCs w:val="26"/>
          <w:lang w:val="be-BY"/>
        </w:rPr>
        <w:t>н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>ему присоединен</w:t>
      </w:r>
      <w:r>
        <w:rPr>
          <w:rFonts w:ascii="Times New Roman" w:hAnsi="Times New Roman" w:cs="Times New Roman"/>
          <w:sz w:val="26"/>
          <w:szCs w:val="26"/>
          <w:lang w:val="be-BY"/>
        </w:rPr>
        <w:t>ы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 xml:space="preserve"> два одноэтажных блок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 xml:space="preserve">. Первый этаж облицован </w:t>
      </w:r>
      <w:r>
        <w:rPr>
          <w:rFonts w:ascii="Times New Roman" w:hAnsi="Times New Roman" w:cs="Times New Roman"/>
          <w:sz w:val="26"/>
          <w:szCs w:val="26"/>
          <w:lang w:val="be-BY"/>
        </w:rPr>
        <w:t>крупно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>размернай плиткой. Операционный зад имеет стеклянную крышу. Вс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здание площадью </w:t>
      </w:r>
      <w:r w:rsidRPr="00076615">
        <w:rPr>
          <w:rFonts w:ascii="Times New Roman" w:hAnsi="Times New Roman" w:cs="Times New Roman"/>
          <w:sz w:val="26"/>
          <w:szCs w:val="26"/>
          <w:lang w:val="be-BY"/>
        </w:rPr>
        <w:t>около 3 тыс.м 2.</w:t>
      </w:r>
    </w:p>
    <w:p w:rsidR="005966BE" w:rsidRPr="00CD2FDB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начале 20-х годов польские власти интенсивно восстанавливали разрушенное войной почтовое хозяйство.</w:t>
      </w:r>
      <w:r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Почта размещалась в старом дореволюционном деревянном здании, в котором было тесно и почте, и телеграфу.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Поэтому власти </w:t>
      </w:r>
      <w:proofErr w:type="spellStart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Виленского</w:t>
      </w:r>
      <w:proofErr w:type="spellEnd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почтового округа и местные городские власти совместными усилиями в середине 30-х годов начали строить в Лиде новое здание почты по английскому проекту.</w:t>
      </w:r>
      <w:r w:rsidRPr="00CD2FD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1938 г. почта города переселилась в новое благоустроенное здание.</w:t>
      </w:r>
      <w:r w:rsidRPr="00CD2FD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1939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г. начальником </w:t>
      </w:r>
      <w:proofErr w:type="spellStart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Лидской</w:t>
      </w:r>
      <w:proofErr w:type="spellEnd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почты был Ян </w:t>
      </w:r>
      <w:proofErr w:type="spellStart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Дробязгевич</w:t>
      </w:r>
      <w:proofErr w:type="spellEnd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CD2FD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Районный телефонный и телеграфный узел связи имел свои именные календарные штемпеля.</w:t>
      </w:r>
      <w:r w:rsidRPr="00CD2FD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начале 30-х годов на телеграфе использовался календарный штемпель с надписью "LIDA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1/TELEGRAF"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5966BE" w:rsidRPr="00CD2FDB" w:rsidRDefault="005966BE" w:rsidP="005966B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"Списке </w:t>
      </w:r>
      <w:proofErr w:type="gramStart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абонентов телефонной сети дирекции округа почт</w:t>
      </w:r>
      <w:proofErr w:type="gramEnd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телеграфов в Вильно" за 1939 г. в Лиде насчитывалось 260 номеров телефонов.</w:t>
      </w:r>
      <w:r w:rsidRPr="00CD2FD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Но в городе было их больше, так как некоторые абоненты: суд, прокуратура, полиция, городские управления (магистрат, </w:t>
      </w:r>
      <w:proofErr w:type="spellStart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староство</w:t>
      </w:r>
      <w:proofErr w:type="spellEnd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военный гарнизон, почта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некоторые учреждения железной дороги, заводы и фабрики обладали небольшими коммутаторами с дополнительными телефонными номерами. Осенью 1939 г.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абота </w:t>
      </w:r>
      <w:proofErr w:type="spellStart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лидской</w:t>
      </w:r>
      <w:proofErr w:type="spellEnd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почты коренным образом была перестроена. В городе осталось два почтовых учреждения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районная контора связи и почтовое отделение на станции. </w:t>
      </w:r>
      <w:proofErr w:type="spellStart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Лидский</w:t>
      </w:r>
      <w:proofErr w:type="spellEnd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железнодорожный узел вошел в состав </w:t>
      </w:r>
      <w:proofErr w:type="spellStart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Белостокской</w:t>
      </w:r>
      <w:proofErr w:type="spellEnd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железной дороги.</w:t>
      </w:r>
    </w:p>
    <w:p w:rsidR="005966BE" w:rsidRPr="00CD2FDB" w:rsidRDefault="005966BE" w:rsidP="005966B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8 июля 1944 г. в ходе операции "Багратион" Лида была освобождена от фашистских оккупантов.</w:t>
      </w:r>
      <w:r w:rsidRPr="00CD2FD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25 июля районная контора связи возобновила работу. Начальником </w:t>
      </w:r>
      <w:proofErr w:type="spellStart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лидской</w:t>
      </w:r>
      <w:proofErr w:type="spellEnd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почты приказом № 1 от 26 июля 1944 года назначается Н.П.</w:t>
      </w:r>
      <w:r w:rsidRPr="00CD2FD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Васильев, заместителем начальника конторы по почтовой части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В.Д.Конан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а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по электросвязи – 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А.С.</w:t>
      </w:r>
      <w:r w:rsidRPr="00CD2FD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Ковалевич.</w:t>
      </w:r>
      <w:r w:rsidRPr="00CD2FD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 25 августа 1944 г. на должность начальника </w:t>
      </w:r>
      <w:proofErr w:type="spellStart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Лидской</w:t>
      </w:r>
      <w:proofErr w:type="spellEnd"/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районной конторы связи был назначен Ф.Г.</w:t>
      </w:r>
      <w:r w:rsidRPr="00CD2FDB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CD2F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Лукин.</w:t>
      </w:r>
    </w:p>
    <w:p w:rsidR="005966BE" w:rsidRPr="008919F5" w:rsidRDefault="005966BE" w:rsidP="005966B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Работа почты в 1944-1945 гг.</w:t>
      </w:r>
      <w:r w:rsidRPr="008919F5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проходила в тяжелых условиях.</w:t>
      </w:r>
      <w:r w:rsidRPr="008919F5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Для доставки писем из отделений связи в районный узел использовался гужевой транспорт. Иногда обмен почтой между отделениями связи осуществлялся пешими курьерами, велосипедистами.</w:t>
      </w:r>
      <w:r w:rsidRPr="008919F5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Очень редко для доставки почты использовался случайный автотранспорт.</w:t>
      </w:r>
      <w:r w:rsidRPr="008919F5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послевоенный период начался новый этап истории почты на </w:t>
      </w:r>
      <w:proofErr w:type="spellStart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Лидской</w:t>
      </w:r>
      <w:proofErr w:type="spellEnd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земле.</w:t>
      </w:r>
      <w:r w:rsidRPr="008919F5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здании почты располагались: уездный узел связи (1937-1939), районная контора связи (1939-1941), </w:t>
      </w:r>
      <w:proofErr w:type="spellStart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Lida</w:t>
      </w:r>
      <w:proofErr w:type="spellEnd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Deutsche</w:t>
      </w:r>
      <w:proofErr w:type="spellEnd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Dionstpost</w:t>
      </w:r>
      <w:proofErr w:type="spellEnd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ostland</w:t>
      </w:r>
      <w:proofErr w:type="spellEnd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(1941-1944), </w:t>
      </w:r>
      <w:proofErr w:type="spellStart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Лидская</w:t>
      </w:r>
      <w:proofErr w:type="spellEnd"/>
      <w:r w:rsidRPr="008919F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районная контора связи, районный узел почтовой связи.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</w:p>
    <w:p w:rsidR="005966BE" w:rsidRPr="005966BE" w:rsidRDefault="005966BE" w:rsidP="005966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</w:p>
    <w:p w:rsidR="005966BE" w:rsidRDefault="005966BE" w:rsidP="00596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</w:rPr>
        <w:t>Бывшая усадьба</w:t>
      </w:r>
    </w:p>
    <w:p w:rsidR="005966BE" w:rsidRPr="00103CAF" w:rsidRDefault="005966BE" w:rsidP="00596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</w:p>
    <w:p w:rsidR="005966BE" w:rsidRPr="009034D5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>Конец ХІХ – начало ХХ сталетия</w:t>
      </w:r>
    </w:p>
    <w:p w:rsidR="005966BE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агр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 xml:space="preserve">. 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Тарново</w:t>
      </w:r>
      <w:r w:rsidRPr="00CF1EB8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>Л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и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>дск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ий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 xml:space="preserve"> ра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йо</w:t>
      </w:r>
      <w:r w:rsidRPr="00E3368F">
        <w:rPr>
          <w:rFonts w:ascii="Times New Roman" w:hAnsi="Times New Roman" w:cs="Times New Roman"/>
          <w:i/>
          <w:sz w:val="26"/>
          <w:szCs w:val="26"/>
          <w:lang w:val="be-BY"/>
        </w:rPr>
        <w:t>н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</w:t>
      </w:r>
    </w:p>
    <w:p w:rsidR="005966BE" w:rsidRDefault="005966BE" w:rsidP="005966BE">
      <w:pPr>
        <w:spacing w:after="0" w:line="240" w:lineRule="auto"/>
        <w:jc w:val="center"/>
        <w:rPr>
          <w:noProof/>
          <w:sz w:val="30"/>
          <w:szCs w:val="30"/>
          <w:lang w:val="be-BY"/>
        </w:rPr>
      </w:pPr>
    </w:p>
    <w:p w:rsidR="005966BE" w:rsidRDefault="005966BE" w:rsidP="005966BE">
      <w:pPr>
        <w:widowControl w:val="0"/>
        <w:jc w:val="both"/>
        <w:rPr>
          <w:lang w:val="be-BY"/>
        </w:rPr>
      </w:pPr>
      <w:r>
        <w:rPr>
          <w:noProof/>
        </w:rPr>
        <w:drawing>
          <wp:inline distT="0" distB="0" distL="0" distR="0">
            <wp:extent cx="6122822" cy="3262579"/>
            <wp:effectExtent l="0" t="0" r="0" b="0"/>
            <wp:docPr id="16" name="Рисунок 4" descr="D:\Памятники из компьютера\Фото\архитектура Газета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мятники из компьютера\Фото\архитектура Газета\Изображение 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02" b="23546"/>
                    <a:stretch/>
                  </pic:blipFill>
                  <pic:spPr bwMode="auto">
                    <a:xfrm>
                      <a:off x="0" y="0"/>
                      <a:ext cx="6120130" cy="32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66BE" w:rsidRPr="00193B30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Усадебный дом – каменное асимметричное в плане строение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с 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живописной ступенчатой композицией фасадов. Основной частью строения является двухэтажный объем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центральным выступлением</w:t>
      </w:r>
      <w:r>
        <w:rPr>
          <w:rFonts w:ascii="Times New Roman" w:hAnsi="Times New Roman" w:cs="Times New Roman"/>
          <w:sz w:val="26"/>
          <w:szCs w:val="26"/>
          <w:lang w:val="be-BY"/>
        </w:rPr>
        <w:t>-ризалитом на главном фасаде. С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западной стороны размещен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одноэтажная пристройка,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восточно</w:t>
      </w:r>
      <w:r>
        <w:rPr>
          <w:rFonts w:ascii="Times New Roman" w:hAnsi="Times New Roman" w:cs="Times New Roman"/>
          <w:sz w:val="26"/>
          <w:szCs w:val="26"/>
          <w:lang w:val="be-BY"/>
        </w:rPr>
        <w:t>й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– доминирующая в силуэте четыр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>хэтажная башня. В пластике фасадов использованы элементы разных исторических стилей. С обеих сторон центрального ризалит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над гонами размещены балконы. Углы основного объ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>ма рустованные. Центральная ось главного фасада выделена щипцам</w:t>
      </w:r>
      <w:r>
        <w:rPr>
          <w:rFonts w:ascii="Times New Roman" w:hAnsi="Times New Roman" w:cs="Times New Roman"/>
          <w:sz w:val="26"/>
          <w:szCs w:val="26"/>
          <w:lang w:val="be-BY"/>
        </w:rPr>
        <w:t>и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ризалит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и вертикальным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рядом 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полуциркульных окон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с 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>профилированными арочными сандриками. Планировка строения анфиладно-коридорная. Этажи основного объема связан</w:t>
      </w:r>
      <w:r>
        <w:rPr>
          <w:rFonts w:ascii="Times New Roman" w:hAnsi="Times New Roman" w:cs="Times New Roman"/>
          <w:sz w:val="26"/>
          <w:szCs w:val="26"/>
          <w:lang w:val="be-BY"/>
        </w:rPr>
        <w:t>ы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лестницей, которая размещен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в центр</w:t>
      </w:r>
      <w:r>
        <w:rPr>
          <w:rFonts w:ascii="Times New Roman" w:hAnsi="Times New Roman" w:cs="Times New Roman"/>
          <w:sz w:val="26"/>
          <w:szCs w:val="26"/>
          <w:lang w:val="be-BY"/>
        </w:rPr>
        <w:t>е</w:t>
      </w:r>
      <w:r w:rsidRPr="00193B30">
        <w:rPr>
          <w:rFonts w:ascii="Times New Roman" w:hAnsi="Times New Roman" w:cs="Times New Roman"/>
          <w:sz w:val="26"/>
          <w:szCs w:val="26"/>
          <w:lang w:val="be-BY"/>
        </w:rPr>
        <w:t xml:space="preserve"> строения.</w:t>
      </w: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193B30">
        <w:rPr>
          <w:rFonts w:ascii="Times New Roman" w:hAnsi="Times New Roman" w:cs="Times New Roman"/>
          <w:sz w:val="26"/>
          <w:szCs w:val="26"/>
          <w:lang w:val="be-BY"/>
        </w:rPr>
        <w:t>Усадьба – памятник эклектичной архитектуры.</w:t>
      </w: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CF1EB8" w:rsidRDefault="005966BE" w:rsidP="005966BE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</w:p>
    <w:p w:rsidR="005966BE" w:rsidRPr="00540A23" w:rsidRDefault="005966BE" w:rsidP="005966BE">
      <w:pPr>
        <w:pStyle w:val="ConsPlusCell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r>
        <w:rPr>
          <w:rFonts w:ascii="Times New Roman" w:hAnsi="Times New Roman" w:cs="Times New Roman"/>
          <w:b/>
          <w:sz w:val="26"/>
          <w:szCs w:val="26"/>
        </w:rPr>
        <w:t>Церковь Рождества Богородицы</w:t>
      </w:r>
    </w:p>
    <w:p w:rsidR="005966BE" w:rsidRPr="00540A23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  <w:lang w:val="be-BY"/>
        </w:rPr>
      </w:pPr>
      <w:r w:rsidRPr="00540A23">
        <w:rPr>
          <w:rFonts w:ascii="Times New Roman" w:hAnsi="Times New Roman" w:cs="Times New Roman"/>
          <w:sz w:val="26"/>
          <w:szCs w:val="26"/>
        </w:rPr>
        <w:t xml:space="preserve">1793 год, XIX </w:t>
      </w:r>
      <w:r>
        <w:rPr>
          <w:rFonts w:ascii="Times New Roman" w:hAnsi="Times New Roman" w:cs="Times New Roman"/>
          <w:sz w:val="26"/>
          <w:szCs w:val="26"/>
        </w:rPr>
        <w:t>столетие</w:t>
      </w:r>
    </w:p>
    <w:p w:rsidR="005966BE" w:rsidRDefault="005966BE" w:rsidP="005966BE">
      <w:pPr>
        <w:pStyle w:val="ConsPlusCell"/>
        <w:jc w:val="center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pStyle w:val="ConsPlusCell"/>
        <w:jc w:val="center"/>
        <w:rPr>
          <w:rFonts w:ascii="Times New Roman" w:hAnsi="Times New Roman" w:cs="Times New Roman"/>
          <w:i/>
          <w:sz w:val="26"/>
          <w:szCs w:val="26"/>
          <w:lang w:val="be-BY"/>
        </w:rPr>
      </w:pPr>
      <w:r>
        <w:rPr>
          <w:rFonts w:ascii="Times New Roman" w:hAnsi="Times New Roman" w:cs="Times New Roman"/>
          <w:i/>
          <w:sz w:val="26"/>
          <w:szCs w:val="26"/>
          <w:lang w:val="be-BY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i/>
          <w:sz w:val="26"/>
          <w:szCs w:val="26"/>
        </w:rPr>
        <w:t>д</w:t>
      </w:r>
      <w:r w:rsidRPr="00540A23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540A23">
        <w:rPr>
          <w:rFonts w:ascii="Times New Roman" w:hAnsi="Times New Roman" w:cs="Times New Roman"/>
          <w:i/>
          <w:sz w:val="26"/>
          <w:szCs w:val="26"/>
        </w:rPr>
        <w:t>Голд</w:t>
      </w:r>
      <w:r>
        <w:rPr>
          <w:rFonts w:ascii="Times New Roman" w:hAnsi="Times New Roman" w:cs="Times New Roman"/>
          <w:i/>
          <w:sz w:val="26"/>
          <w:szCs w:val="26"/>
        </w:rPr>
        <w:t>о</w:t>
      </w:r>
      <w:r w:rsidRPr="00540A23">
        <w:rPr>
          <w:rFonts w:ascii="Times New Roman" w:hAnsi="Times New Roman" w:cs="Times New Roman"/>
          <w:i/>
          <w:sz w:val="26"/>
          <w:szCs w:val="26"/>
        </w:rPr>
        <w:t>в</w:t>
      </w:r>
      <w:r>
        <w:rPr>
          <w:rFonts w:ascii="Times New Roman" w:hAnsi="Times New Roman" w:cs="Times New Roman"/>
          <w:i/>
          <w:sz w:val="26"/>
          <w:szCs w:val="26"/>
        </w:rPr>
        <w:t>о</w:t>
      </w:r>
      <w:proofErr w:type="spellEnd"/>
      <w:r w:rsidRPr="00540A23">
        <w:rPr>
          <w:rFonts w:ascii="Times New Roman" w:hAnsi="Times New Roman" w:cs="Times New Roman"/>
          <w:i/>
          <w:sz w:val="26"/>
          <w:szCs w:val="26"/>
          <w:lang w:val="be-BY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  <w:lang w:val="be-BY"/>
        </w:rPr>
        <w:t>Лидский район</w:t>
      </w:r>
    </w:p>
    <w:p w:rsidR="005966BE" w:rsidRPr="00540A23" w:rsidRDefault="005966BE" w:rsidP="005966BE">
      <w:pPr>
        <w:pStyle w:val="ConsPlusCell"/>
        <w:jc w:val="center"/>
        <w:rPr>
          <w:rFonts w:ascii="Courier New" w:hAnsi="Courier New" w:cs="Courier New"/>
          <w:i/>
          <w:sz w:val="20"/>
          <w:szCs w:val="20"/>
          <w:lang w:val="be-BY"/>
        </w:rPr>
      </w:pPr>
      <w:r>
        <w:rPr>
          <w:noProof/>
          <w:sz w:val="30"/>
          <w:szCs w:val="30"/>
        </w:rPr>
        <w:drawing>
          <wp:inline distT="0" distB="0" distL="0" distR="0">
            <wp:extent cx="5245100" cy="4791710"/>
            <wp:effectExtent l="19050" t="0" r="0" b="0"/>
            <wp:docPr id="17" name="Рисунок 1" descr="IMG_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92" r="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479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BE" w:rsidRDefault="005966BE" w:rsidP="005966BE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</w:t>
      </w:r>
    </w:p>
    <w:p w:rsidR="005966BE" w:rsidRPr="00BA0AB5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BA0AB5">
        <w:rPr>
          <w:rFonts w:ascii="Times New Roman" w:hAnsi="Times New Roman" w:cs="Times New Roman"/>
          <w:sz w:val="26"/>
          <w:szCs w:val="26"/>
          <w:lang w:val="be-BY"/>
        </w:rPr>
        <w:t>Церковь находится на северной окраине деревни. Реконструирован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в 19 столети</w:t>
      </w:r>
      <w:r>
        <w:rPr>
          <w:rFonts w:ascii="Times New Roman" w:hAnsi="Times New Roman" w:cs="Times New Roman"/>
          <w:sz w:val="26"/>
          <w:szCs w:val="26"/>
          <w:lang w:val="be-BY"/>
        </w:rPr>
        <w:t>и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из дерева. Перед церковью установлен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двухярусная шатровая колокольня каркасной конструкции.</w:t>
      </w:r>
    </w:p>
    <w:p w:rsidR="005966BE" w:rsidRPr="00BA0AB5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sz w:val="26"/>
          <w:szCs w:val="26"/>
          <w:lang w:val="be-BY"/>
        </w:rPr>
        <w:t>Состоит из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прямоугольн</w:t>
      </w:r>
      <w:r>
        <w:rPr>
          <w:rFonts w:ascii="Times New Roman" w:hAnsi="Times New Roman" w:cs="Times New Roman"/>
          <w:sz w:val="26"/>
          <w:szCs w:val="26"/>
          <w:lang w:val="be-BY"/>
        </w:rPr>
        <w:t>ого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в плане притвор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и основного сруба, пятигранной абс</w:t>
      </w:r>
      <w:r>
        <w:rPr>
          <w:rFonts w:ascii="Times New Roman" w:hAnsi="Times New Roman" w:cs="Times New Roman"/>
          <w:sz w:val="26"/>
          <w:szCs w:val="26"/>
          <w:lang w:val="be-BY"/>
        </w:rPr>
        <w:t>и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ды </w:t>
      </w:r>
      <w:r>
        <w:rPr>
          <w:rFonts w:ascii="Times New Roman" w:hAnsi="Times New Roman" w:cs="Times New Roman"/>
          <w:sz w:val="26"/>
          <w:szCs w:val="26"/>
          <w:lang w:val="be-BY"/>
        </w:rPr>
        <w:t>с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низкой ризницей. Над притвором – четверик колокольни,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который 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накрыт шатром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с 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>луковице</w:t>
      </w:r>
      <w:r>
        <w:rPr>
          <w:rFonts w:ascii="Times New Roman" w:hAnsi="Times New Roman" w:cs="Times New Roman"/>
          <w:sz w:val="26"/>
          <w:szCs w:val="26"/>
          <w:lang w:val="be-BY"/>
        </w:rPr>
        <w:t>подобной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головкой на восьмигранном барабане. Основной сруб накрыт двускатной </w:t>
      </w:r>
      <w:r w:rsidRPr="00F4138C">
        <w:rPr>
          <w:rFonts w:ascii="Times New Roman" w:hAnsi="Times New Roman" w:cs="Times New Roman"/>
          <w:sz w:val="26"/>
          <w:szCs w:val="26"/>
          <w:lang w:val="be-BY"/>
        </w:rPr>
        <w:t>крышей с вальмами над обсидой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. При переходе от основного объема к алтарной пристройке крыша образует </w:t>
      </w:r>
      <w:r w:rsidRPr="00F4138C">
        <w:rPr>
          <w:rFonts w:ascii="Times New Roman" w:hAnsi="Times New Roman" w:cs="Times New Roman"/>
          <w:sz w:val="26"/>
          <w:szCs w:val="26"/>
          <w:lang w:val="be-BY"/>
        </w:rPr>
        <w:t>треугольные нависи.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Стены церкви обшиты. Оконные про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>мы лучковые, размещен</w:t>
      </w:r>
      <w:r>
        <w:rPr>
          <w:rFonts w:ascii="Times New Roman" w:hAnsi="Times New Roman" w:cs="Times New Roman"/>
          <w:sz w:val="26"/>
          <w:szCs w:val="26"/>
          <w:lang w:val="be-BY"/>
        </w:rPr>
        <w:t>ы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в верхней части стен. Притвор освещается двумя люкарнами, размещенными с обеих сторон входа. Интерьер церкви зального типа. Три дверны</w:t>
      </w:r>
      <w:r>
        <w:rPr>
          <w:rFonts w:ascii="Times New Roman" w:hAnsi="Times New Roman" w:cs="Times New Roman"/>
          <w:sz w:val="26"/>
          <w:szCs w:val="26"/>
          <w:lang w:val="be-BY"/>
        </w:rPr>
        <w:t>х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про</w:t>
      </w:r>
      <w:r>
        <w:rPr>
          <w:rFonts w:ascii="Times New Roman" w:hAnsi="Times New Roman" w:cs="Times New Roman"/>
          <w:sz w:val="26"/>
          <w:szCs w:val="26"/>
          <w:lang w:val="be-BY"/>
        </w:rPr>
        <w:t>ё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>м</w:t>
      </w:r>
      <w:r>
        <w:rPr>
          <w:rFonts w:ascii="Times New Roman" w:hAnsi="Times New Roman" w:cs="Times New Roman"/>
          <w:sz w:val="26"/>
          <w:szCs w:val="26"/>
          <w:lang w:val="be-BY"/>
        </w:rPr>
        <w:t>а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>, связываю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щие 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 притвор 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с </w:t>
      </w:r>
      <w:r w:rsidRPr="00BA0AB5">
        <w:rPr>
          <w:rFonts w:ascii="Times New Roman" w:hAnsi="Times New Roman" w:cs="Times New Roman"/>
          <w:sz w:val="26"/>
          <w:szCs w:val="26"/>
          <w:lang w:val="be-BY"/>
        </w:rPr>
        <w:t xml:space="preserve">основным помещением обрамляют широкие массивные наличники. Над входом – хоры. </w:t>
      </w: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 w:rsidRPr="00BA0AB5">
        <w:rPr>
          <w:rFonts w:ascii="Times New Roman" w:hAnsi="Times New Roman" w:cs="Times New Roman"/>
          <w:sz w:val="26"/>
          <w:szCs w:val="26"/>
          <w:lang w:val="be-BY"/>
        </w:rPr>
        <w:t>Церковь – памятник деревянного зодчества.</w:t>
      </w: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EF6DE3" w:rsidRDefault="005966BE" w:rsidP="005966BE">
      <w:pPr>
        <w:widowControl w:val="0"/>
        <w:ind w:left="-360"/>
        <w:jc w:val="both"/>
        <w:rPr>
          <w:color w:val="FF0000"/>
          <w:sz w:val="30"/>
          <w:szCs w:val="30"/>
          <w:lang w:val="be-BY"/>
        </w:rPr>
      </w:pPr>
    </w:p>
    <w:p w:rsidR="005966BE" w:rsidRPr="005966BE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Default="005966BE" w:rsidP="005966BE">
      <w:pPr>
        <w:spacing w:after="0" w:line="240" w:lineRule="auto"/>
        <w:ind w:left="-360" w:firstLine="1068"/>
        <w:jc w:val="both"/>
        <w:rPr>
          <w:rFonts w:ascii="Times New Roman" w:hAnsi="Times New Roman" w:cs="Times New Roman"/>
          <w:sz w:val="26"/>
          <w:szCs w:val="26"/>
          <w:lang w:val="be-BY"/>
        </w:rPr>
      </w:pPr>
    </w:p>
    <w:p w:rsidR="005966BE" w:rsidRPr="005966BE" w:rsidRDefault="005966BE">
      <w:pPr>
        <w:rPr>
          <w:lang w:val="be-BY"/>
        </w:rPr>
      </w:pPr>
    </w:p>
    <w:sectPr w:rsidR="005966BE" w:rsidRPr="005966BE" w:rsidSect="00637D7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6BE"/>
    <w:rsid w:val="00231454"/>
    <w:rsid w:val="0059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6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6B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Cell">
    <w:name w:val="ConsPlusCell"/>
    <w:uiPriority w:val="99"/>
    <w:rsid w:val="005966B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rsid w:val="005966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3908</Words>
  <Characters>22277</Characters>
  <Application>Microsoft Office Word</Application>
  <DocSecurity>0</DocSecurity>
  <Lines>185</Lines>
  <Paragraphs>52</Paragraphs>
  <ScaleCrop>false</ScaleCrop>
  <Company/>
  <LinksUpToDate>false</LinksUpToDate>
  <CharactersWithSpaces>26133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2017-03-31T08:32:00Z</dcterms:created>
  <dcterms:modified xsi:type="dcterms:W3CDTF">2017-03-31T08:42:00Z</dcterms:modified>
</cp:coreProperties>
</file>